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F9B89" w14:textId="77777777" w:rsidR="00944BCC" w:rsidRPr="00944BCC" w:rsidRDefault="007D5AB7" w:rsidP="00944BCC">
      <w:pPr>
        <w:shd w:val="clear" w:color="auto" w:fill="FFFFFF"/>
        <w:spacing w:after="150" w:line="312" w:lineRule="atLeast"/>
        <w:jc w:val="both"/>
        <w:textAlignment w:val="baseline"/>
        <w:rPr>
          <w:rFonts w:ascii="Arial" w:hAnsi="Arial" w:cs="Arial"/>
          <w:color w:val="000000"/>
          <w:sz w:val="18"/>
          <w:szCs w:val="18"/>
          <w:lang w:eastAsia="es-ES_tradnl"/>
        </w:rPr>
      </w:pPr>
      <w:r>
        <w:rPr>
          <w:rFonts w:ascii="Arial" w:hAnsi="Arial" w:cs="Arial"/>
          <w:color w:val="000000"/>
          <w:sz w:val="18"/>
          <w:szCs w:val="18"/>
          <w:lang w:eastAsia="es-ES_tradnl"/>
        </w:rPr>
        <w:t xml:space="preserve">Durante el año 2016 y en el marco de los 30 años de </w:t>
      </w:r>
      <w:proofErr w:type="spellStart"/>
      <w:r>
        <w:rPr>
          <w:rFonts w:ascii="Arial" w:hAnsi="Arial" w:cs="Arial"/>
          <w:color w:val="000000"/>
          <w:sz w:val="18"/>
          <w:szCs w:val="18"/>
          <w:lang w:eastAsia="es-ES_tradnl"/>
        </w:rPr>
        <w:t>Rimisp</w:t>
      </w:r>
      <w:proofErr w:type="spellEnd"/>
      <w:r>
        <w:rPr>
          <w:rFonts w:ascii="Arial" w:hAnsi="Arial" w:cs="Arial"/>
          <w:color w:val="000000"/>
          <w:sz w:val="18"/>
          <w:szCs w:val="18"/>
          <w:lang w:eastAsia="es-ES_tradnl"/>
        </w:rPr>
        <w:t xml:space="preserve">, se realiza un proceso de </w:t>
      </w:r>
      <w:r w:rsidR="00944BCC">
        <w:rPr>
          <w:rFonts w:ascii="Arial" w:hAnsi="Arial" w:cs="Arial"/>
          <w:color w:val="000000"/>
          <w:sz w:val="18"/>
          <w:szCs w:val="18"/>
          <w:lang w:eastAsia="es-ES_tradnl"/>
        </w:rPr>
        <w:t>reflexión y de proyección, un</w:t>
      </w:r>
      <w:r>
        <w:rPr>
          <w:rFonts w:ascii="Arial" w:hAnsi="Arial" w:cs="Arial"/>
          <w:color w:val="000000"/>
          <w:sz w:val="18"/>
          <w:szCs w:val="18"/>
          <w:lang w:eastAsia="es-ES_tradnl"/>
        </w:rPr>
        <w:t>o</w:t>
      </w:r>
      <w:r w:rsidR="00944BCC" w:rsidRPr="00944BCC">
        <w:rPr>
          <w:rFonts w:ascii="Arial" w:hAnsi="Arial" w:cs="Arial"/>
          <w:color w:val="000000"/>
          <w:sz w:val="18"/>
          <w:szCs w:val="18"/>
          <w:lang w:eastAsia="es-ES_tradnl"/>
        </w:rPr>
        <w:t xml:space="preserve"> </w:t>
      </w:r>
      <w:r>
        <w:rPr>
          <w:rFonts w:ascii="Arial" w:hAnsi="Arial" w:cs="Arial"/>
          <w:color w:val="000000"/>
          <w:sz w:val="18"/>
          <w:szCs w:val="18"/>
          <w:lang w:eastAsia="es-ES_tradnl"/>
        </w:rPr>
        <w:t>de los e</w:t>
      </w:r>
      <w:r w:rsidR="00944BCC" w:rsidRPr="00944BCC">
        <w:rPr>
          <w:rFonts w:ascii="Arial" w:hAnsi="Arial" w:cs="Arial"/>
          <w:color w:val="000000"/>
          <w:sz w:val="18"/>
          <w:szCs w:val="18"/>
          <w:lang w:eastAsia="es-ES_tradnl"/>
        </w:rPr>
        <w:t xml:space="preserve">lemento </w:t>
      </w:r>
      <w:r w:rsidR="00944BCC">
        <w:rPr>
          <w:rFonts w:ascii="Arial" w:hAnsi="Arial" w:cs="Arial"/>
          <w:color w:val="000000"/>
          <w:sz w:val="18"/>
          <w:szCs w:val="18"/>
          <w:lang w:eastAsia="es-ES_tradnl"/>
        </w:rPr>
        <w:t>sustancial</w:t>
      </w:r>
      <w:r>
        <w:rPr>
          <w:rFonts w:ascii="Arial" w:hAnsi="Arial" w:cs="Arial"/>
          <w:color w:val="000000"/>
          <w:sz w:val="18"/>
          <w:szCs w:val="18"/>
          <w:lang w:eastAsia="es-ES_tradnl"/>
        </w:rPr>
        <w:t xml:space="preserve"> que se destaca en ese momento es</w:t>
      </w:r>
      <w:r w:rsidR="00944BCC" w:rsidRPr="00944BCC">
        <w:rPr>
          <w:rFonts w:ascii="Arial" w:hAnsi="Arial" w:cs="Arial"/>
          <w:color w:val="000000"/>
          <w:sz w:val="18"/>
          <w:szCs w:val="18"/>
          <w:lang w:eastAsia="es-ES_tradnl"/>
        </w:rPr>
        <w:t xml:space="preserve"> el desarrollo institucional de </w:t>
      </w:r>
      <w:proofErr w:type="spellStart"/>
      <w:r w:rsidR="00944BCC" w:rsidRPr="00944BCC">
        <w:rPr>
          <w:rFonts w:ascii="Arial" w:hAnsi="Arial" w:cs="Arial"/>
          <w:color w:val="000000"/>
          <w:sz w:val="18"/>
          <w:szCs w:val="18"/>
          <w:lang w:eastAsia="es-ES_tradnl"/>
        </w:rPr>
        <w:t>Rimisp</w:t>
      </w:r>
      <w:proofErr w:type="spellEnd"/>
      <w:r w:rsidR="00944BCC" w:rsidRPr="00944BCC">
        <w:rPr>
          <w:rFonts w:ascii="Arial" w:hAnsi="Arial" w:cs="Arial"/>
          <w:color w:val="000000"/>
          <w:sz w:val="18"/>
          <w:szCs w:val="18"/>
          <w:lang w:eastAsia="es-ES_tradnl"/>
        </w:rPr>
        <w:t xml:space="preserve"> </w:t>
      </w:r>
      <w:r w:rsidR="00944BCC">
        <w:rPr>
          <w:rFonts w:ascii="Arial" w:hAnsi="Arial" w:cs="Arial"/>
          <w:color w:val="000000"/>
          <w:sz w:val="18"/>
          <w:szCs w:val="18"/>
          <w:lang w:eastAsia="es-ES_tradnl"/>
        </w:rPr>
        <w:t>tras</w:t>
      </w:r>
      <w:r w:rsidR="00944BCC" w:rsidRPr="00944BCC">
        <w:rPr>
          <w:rFonts w:ascii="Arial" w:hAnsi="Arial" w:cs="Arial"/>
          <w:color w:val="000000"/>
          <w:sz w:val="18"/>
          <w:szCs w:val="18"/>
          <w:lang w:eastAsia="es-ES_tradnl"/>
        </w:rPr>
        <w:t xml:space="preserve"> haberse consolidado como un centro internacional con oficinas en cuatro países latinoamericanos. </w:t>
      </w:r>
    </w:p>
    <w:p w14:paraId="11EEBF73" w14:textId="77777777" w:rsidR="00944BCC" w:rsidRPr="00944BCC" w:rsidRDefault="00944BCC" w:rsidP="00944BCC">
      <w:pPr>
        <w:shd w:val="clear" w:color="auto" w:fill="FFFFFF"/>
        <w:spacing w:after="150" w:line="312" w:lineRule="atLeast"/>
        <w:jc w:val="both"/>
        <w:textAlignment w:val="baseline"/>
        <w:rPr>
          <w:rFonts w:ascii="Arial" w:hAnsi="Arial" w:cs="Arial"/>
          <w:color w:val="000000"/>
          <w:sz w:val="18"/>
          <w:szCs w:val="18"/>
          <w:lang w:eastAsia="es-ES_tradnl"/>
        </w:rPr>
      </w:pPr>
      <w:r w:rsidRPr="00944BCC">
        <w:rPr>
          <w:rFonts w:ascii="Arial" w:hAnsi="Arial" w:cs="Arial"/>
          <w:color w:val="000000"/>
          <w:sz w:val="18"/>
          <w:szCs w:val="18"/>
          <w:lang w:eastAsia="es-ES_tradnl"/>
        </w:rPr>
        <w:t xml:space="preserve">La gestión de estas oficinas </w:t>
      </w:r>
      <w:r>
        <w:rPr>
          <w:rFonts w:ascii="Arial" w:hAnsi="Arial" w:cs="Arial"/>
          <w:color w:val="000000"/>
          <w:sz w:val="18"/>
          <w:szCs w:val="18"/>
          <w:lang w:eastAsia="es-ES_tradnl"/>
        </w:rPr>
        <w:t>contribuyó</w:t>
      </w:r>
      <w:r w:rsidRPr="00944BCC">
        <w:rPr>
          <w:rFonts w:ascii="Arial" w:hAnsi="Arial" w:cs="Arial"/>
          <w:color w:val="000000"/>
          <w:sz w:val="18"/>
          <w:szCs w:val="18"/>
          <w:lang w:eastAsia="es-ES_tradnl"/>
        </w:rPr>
        <w:t xml:space="preserve"> decisivamente a convertir en realidad algunas de las más importantes iniciativas de políticas públicas en los respectivos países y a establecer relaciones estratégicas con tomadores de decisiones de alto nivel gubernamental, como el Departamento de Prosperidad Social o la Oficina del Alto Comisionado para la Paz, en Colombia, los ministerios de Finanzas y de Desarrollo Social en México, o el Ministerio de Agricultura en Ecuador.</w:t>
      </w:r>
    </w:p>
    <w:p w14:paraId="0F3348BE" w14:textId="77777777" w:rsidR="002C3D37" w:rsidRPr="004800FD" w:rsidRDefault="00944BCC" w:rsidP="00944BCC">
      <w:pPr>
        <w:shd w:val="clear" w:color="auto" w:fill="FFFFFF"/>
        <w:spacing w:after="150" w:line="312" w:lineRule="atLeast"/>
        <w:jc w:val="both"/>
        <w:textAlignment w:val="baseline"/>
        <w:rPr>
          <w:rFonts w:ascii="Arial" w:hAnsi="Arial" w:cs="Arial"/>
          <w:color w:val="000000"/>
          <w:sz w:val="18"/>
          <w:szCs w:val="18"/>
        </w:rPr>
      </w:pPr>
      <w:r>
        <w:rPr>
          <w:rFonts w:ascii="Arial" w:hAnsi="Arial" w:cs="Arial"/>
          <w:color w:val="000000"/>
          <w:sz w:val="18"/>
          <w:szCs w:val="18"/>
          <w:lang w:eastAsia="es-ES_tradnl"/>
        </w:rPr>
        <w:t xml:space="preserve">Con estos importantes logros, </w:t>
      </w:r>
      <w:proofErr w:type="spellStart"/>
      <w:r>
        <w:rPr>
          <w:rFonts w:ascii="Arial" w:hAnsi="Arial" w:cs="Arial"/>
          <w:color w:val="000000"/>
          <w:sz w:val="18"/>
          <w:szCs w:val="18"/>
          <w:lang w:eastAsia="es-ES_tradnl"/>
        </w:rPr>
        <w:t>Rimisp</w:t>
      </w:r>
      <w:proofErr w:type="spellEnd"/>
      <w:r>
        <w:rPr>
          <w:rFonts w:ascii="Arial" w:hAnsi="Arial" w:cs="Arial"/>
          <w:color w:val="000000"/>
          <w:sz w:val="18"/>
          <w:szCs w:val="18"/>
          <w:lang w:eastAsia="es-ES_tradnl"/>
        </w:rPr>
        <w:t xml:space="preserve"> asume nuevos desafíos los cuales se plasman en objetivos y metas concretas dentro del Plan Estratégico para los años 2017 – 2022.</w:t>
      </w:r>
      <w:r w:rsidR="002C3D37">
        <w:rPr>
          <w:rFonts w:ascii="Arial" w:hAnsi="Arial" w:cs="Arial"/>
          <w:color w:val="000000"/>
          <w:sz w:val="18"/>
          <w:szCs w:val="18"/>
          <w:lang w:eastAsia="es-ES_tradnl"/>
        </w:rPr>
        <w:t xml:space="preserve"> </w:t>
      </w:r>
      <w:r w:rsidR="00C42370">
        <w:rPr>
          <w:rFonts w:ascii="Arial" w:hAnsi="Arial" w:cs="Arial"/>
          <w:color w:val="000000"/>
          <w:sz w:val="18"/>
          <w:szCs w:val="18"/>
          <w:lang w:eastAsia="es-ES_tradnl"/>
        </w:rPr>
        <w:t>Dos de estos objetivos</w:t>
      </w:r>
      <w:r w:rsidR="004800FD">
        <w:rPr>
          <w:rFonts w:ascii="Arial" w:hAnsi="Arial" w:cs="Arial"/>
          <w:color w:val="000000"/>
          <w:sz w:val="18"/>
          <w:szCs w:val="18"/>
          <w:lang w:eastAsia="es-ES_tradnl"/>
        </w:rPr>
        <w:t xml:space="preserve"> señalan</w:t>
      </w:r>
      <w:r w:rsidR="002C3D37">
        <w:rPr>
          <w:rFonts w:ascii="Arial" w:hAnsi="Arial" w:cs="Arial"/>
          <w:color w:val="000000"/>
          <w:sz w:val="18"/>
          <w:szCs w:val="18"/>
          <w:lang w:eastAsia="es-ES_tradnl"/>
        </w:rPr>
        <w:t xml:space="preserve"> </w:t>
      </w:r>
      <w:r w:rsidR="002C3D37" w:rsidRPr="002C3D37">
        <w:rPr>
          <w:rFonts w:ascii="Arial" w:hAnsi="Arial" w:cs="Arial"/>
          <w:i/>
          <w:color w:val="000000"/>
          <w:sz w:val="18"/>
          <w:szCs w:val="18"/>
          <w:lang w:eastAsia="es-ES_tradnl"/>
        </w:rPr>
        <w:t>“</w:t>
      </w:r>
      <w:r w:rsidR="002C3D37" w:rsidRPr="002C3D37">
        <w:rPr>
          <w:rFonts w:ascii="Arial" w:hAnsi="Arial" w:cs="Arial"/>
          <w:i/>
          <w:color w:val="000000"/>
          <w:sz w:val="18"/>
          <w:szCs w:val="18"/>
        </w:rPr>
        <w:t>Fortalecer las capacidades de actores involucrados en los procesos de desarrollo territorial, para que sean agentes activos de cambio y transformación en sus respectivos espacios de acción”</w:t>
      </w:r>
      <w:r w:rsidR="002C3D37">
        <w:rPr>
          <w:rFonts w:ascii="Arial" w:hAnsi="Arial" w:cs="Arial"/>
          <w:color w:val="000000"/>
          <w:sz w:val="18"/>
          <w:szCs w:val="18"/>
        </w:rPr>
        <w:t xml:space="preserve"> y</w:t>
      </w:r>
      <w:r w:rsidR="004800FD">
        <w:rPr>
          <w:rFonts w:ascii="Arial" w:hAnsi="Arial" w:cs="Arial"/>
          <w:color w:val="000000"/>
          <w:sz w:val="18"/>
          <w:szCs w:val="18"/>
        </w:rPr>
        <w:t xml:space="preserve"> </w:t>
      </w:r>
      <w:r w:rsidR="004800FD" w:rsidRPr="004800FD">
        <w:rPr>
          <w:rFonts w:ascii="Arial" w:hAnsi="Arial" w:cs="Arial"/>
          <w:color w:val="000000"/>
          <w:sz w:val="18"/>
          <w:szCs w:val="18"/>
        </w:rPr>
        <w:t>“</w:t>
      </w:r>
      <w:r w:rsidR="004800FD" w:rsidRPr="004800FD">
        <w:rPr>
          <w:rFonts w:ascii="Arial" w:hAnsi="Arial" w:cs="Arial"/>
          <w:i/>
          <w:color w:val="000000"/>
          <w:sz w:val="18"/>
          <w:szCs w:val="18"/>
        </w:rPr>
        <w:t>Promover procesos de diálogo y encuentro entre diversos actores y a diferentes niveles, que aporten a una formulación más</w:t>
      </w:r>
      <w:r w:rsidR="004800FD" w:rsidRPr="004800FD">
        <w:rPr>
          <w:rFonts w:ascii="Arial" w:hAnsi="Arial" w:cs="Arial"/>
          <w:i/>
          <w:color w:val="000000"/>
          <w:sz w:val="18"/>
          <w:szCs w:val="18"/>
        </w:rPr>
        <w:t xml:space="preserve"> </w:t>
      </w:r>
      <w:r w:rsidR="004800FD" w:rsidRPr="004800FD">
        <w:rPr>
          <w:rFonts w:ascii="Arial" w:hAnsi="Arial" w:cs="Arial"/>
          <w:i/>
          <w:color w:val="000000"/>
          <w:sz w:val="18"/>
          <w:szCs w:val="18"/>
        </w:rPr>
        <w:t>transparente, pertinente y participativa de las estrategias de desarrollo</w:t>
      </w:r>
      <w:r w:rsidR="004800FD" w:rsidRPr="004800FD">
        <w:rPr>
          <w:rFonts w:ascii="Arial" w:hAnsi="Arial" w:cs="Arial"/>
          <w:i/>
          <w:color w:val="000000"/>
          <w:sz w:val="18"/>
          <w:szCs w:val="18"/>
        </w:rPr>
        <w:t>”</w:t>
      </w:r>
      <w:r w:rsidR="004800FD" w:rsidRPr="004800FD">
        <w:rPr>
          <w:rFonts w:ascii="Arial" w:hAnsi="Arial" w:cs="Arial"/>
          <w:i/>
          <w:color w:val="000000"/>
          <w:sz w:val="18"/>
          <w:szCs w:val="18"/>
        </w:rPr>
        <w:t xml:space="preserve">. </w:t>
      </w:r>
      <w:r w:rsidR="004800FD">
        <w:rPr>
          <w:rFonts w:ascii="Arial" w:hAnsi="Arial" w:cs="Arial"/>
          <w:color w:val="000000"/>
          <w:sz w:val="18"/>
          <w:szCs w:val="18"/>
        </w:rPr>
        <w:t>E</w:t>
      </w:r>
      <w:r w:rsidR="002C3D37" w:rsidRPr="004800FD">
        <w:rPr>
          <w:rFonts w:ascii="Arial" w:hAnsi="Arial" w:cs="Arial"/>
          <w:color w:val="000000"/>
          <w:sz w:val="18"/>
          <w:szCs w:val="18"/>
        </w:rPr>
        <w:t>n este sentido, dur</w:t>
      </w:r>
      <w:r w:rsidR="00517C0C">
        <w:rPr>
          <w:rFonts w:ascii="Arial" w:hAnsi="Arial" w:cs="Arial"/>
          <w:color w:val="000000"/>
          <w:sz w:val="18"/>
          <w:szCs w:val="18"/>
        </w:rPr>
        <w:t>ante el año</w:t>
      </w:r>
      <w:r w:rsidR="002C3D37" w:rsidRPr="004800FD">
        <w:rPr>
          <w:rFonts w:ascii="Arial" w:hAnsi="Arial" w:cs="Arial"/>
          <w:color w:val="000000"/>
          <w:sz w:val="18"/>
          <w:szCs w:val="18"/>
        </w:rPr>
        <w:t xml:space="preserve"> 2017 se trabajó en</w:t>
      </w:r>
      <w:r w:rsidR="002C3D37" w:rsidRPr="004800FD">
        <w:rPr>
          <w:rFonts w:ascii="Arial" w:hAnsi="Arial" w:cs="Arial"/>
          <w:color w:val="000000"/>
          <w:sz w:val="18"/>
          <w:szCs w:val="18"/>
          <w:lang w:eastAsia="es-ES_tradnl"/>
        </w:rPr>
        <w:t xml:space="preserve"> </w:t>
      </w:r>
      <w:r w:rsidRPr="00944BCC">
        <w:rPr>
          <w:rFonts w:ascii="Arial" w:hAnsi="Arial" w:cs="Arial"/>
          <w:color w:val="000000"/>
          <w:sz w:val="18"/>
          <w:szCs w:val="18"/>
          <w:lang w:eastAsia="es-ES_tradnl"/>
        </w:rPr>
        <w:t xml:space="preserve">consolidar las oficinas país, de modo tal de complementar la tradicional perspectiva de una organización en red abierta en estrecha colaboración con diversos </w:t>
      </w:r>
      <w:r w:rsidR="002C3D37" w:rsidRPr="004800FD">
        <w:rPr>
          <w:rFonts w:ascii="Arial" w:hAnsi="Arial" w:cs="Arial"/>
          <w:color w:val="000000"/>
          <w:sz w:val="18"/>
          <w:szCs w:val="18"/>
          <w:lang w:eastAsia="es-ES_tradnl"/>
        </w:rPr>
        <w:t>actores</w:t>
      </w:r>
      <w:r w:rsidRPr="00944BCC">
        <w:rPr>
          <w:rFonts w:ascii="Arial" w:hAnsi="Arial" w:cs="Arial"/>
          <w:color w:val="000000"/>
          <w:sz w:val="18"/>
          <w:szCs w:val="18"/>
          <w:lang w:eastAsia="es-ES_tradnl"/>
        </w:rPr>
        <w:t xml:space="preserve"> de América Latina</w:t>
      </w:r>
      <w:r w:rsidR="002C3D37" w:rsidRPr="004800FD">
        <w:rPr>
          <w:rFonts w:ascii="Arial" w:hAnsi="Arial" w:cs="Arial"/>
          <w:color w:val="000000"/>
          <w:sz w:val="18"/>
          <w:szCs w:val="18"/>
          <w:lang w:eastAsia="es-ES_tradnl"/>
        </w:rPr>
        <w:t>.</w:t>
      </w:r>
    </w:p>
    <w:p w14:paraId="3D7A49B6" w14:textId="77777777" w:rsidR="00633440" w:rsidRDefault="002C3D37" w:rsidP="00633440">
      <w:pPr>
        <w:spacing w:after="150" w:line="312" w:lineRule="atLeast"/>
        <w:jc w:val="both"/>
        <w:rPr>
          <w:rFonts w:ascii="Arial" w:hAnsi="Arial" w:cs="Arial"/>
          <w:color w:val="000000"/>
          <w:sz w:val="18"/>
          <w:szCs w:val="18"/>
          <w:lang w:eastAsia="es-ES_tradnl"/>
        </w:rPr>
      </w:pPr>
      <w:r>
        <w:rPr>
          <w:rFonts w:ascii="Arial" w:hAnsi="Arial" w:cs="Arial"/>
          <w:color w:val="000000"/>
          <w:sz w:val="18"/>
          <w:szCs w:val="18"/>
          <w:lang w:eastAsia="es-ES_tradnl"/>
        </w:rPr>
        <w:t xml:space="preserve">El trabajo realizado por cada una de las oficinas trajo importantes frutos, sumando nuevos socios, nuevos territorios y nuevas alianzas. </w:t>
      </w:r>
      <w:r w:rsidR="00517C0C">
        <w:rPr>
          <w:rFonts w:ascii="Arial" w:hAnsi="Arial" w:cs="Arial"/>
          <w:color w:val="000000"/>
          <w:sz w:val="18"/>
          <w:szCs w:val="18"/>
          <w:lang w:eastAsia="es-ES_tradnl"/>
        </w:rPr>
        <w:t xml:space="preserve">El convenio suscrito con ONU Mujeres ha permitido el desarrollo de proyectos en Chile y Colombia,  a la larga relación con la </w:t>
      </w:r>
      <w:r w:rsidR="00517C0C" w:rsidRPr="00517C0C">
        <w:rPr>
          <w:rFonts w:ascii="Arial" w:hAnsi="Arial" w:cs="Arial"/>
          <w:color w:val="000000"/>
          <w:sz w:val="18"/>
          <w:szCs w:val="18"/>
          <w:lang w:eastAsia="es-ES_tradnl"/>
        </w:rPr>
        <w:t>Organización de las Naciones Unidad para la Alimentación y la Agricultura (FAO)</w:t>
      </w:r>
      <w:r w:rsidR="00517C0C">
        <w:rPr>
          <w:rFonts w:ascii="Arial" w:hAnsi="Arial" w:cs="Arial"/>
          <w:color w:val="000000"/>
          <w:sz w:val="18"/>
          <w:szCs w:val="18"/>
          <w:lang w:eastAsia="es-ES_tradnl"/>
        </w:rPr>
        <w:t xml:space="preserve">, este año se sumó la articulación con el equipo de género de esta organización, mediante la participación de </w:t>
      </w:r>
      <w:proofErr w:type="spellStart"/>
      <w:r w:rsidR="00517C0C">
        <w:rPr>
          <w:rFonts w:ascii="Arial" w:hAnsi="Arial" w:cs="Arial"/>
          <w:color w:val="000000"/>
          <w:sz w:val="18"/>
          <w:szCs w:val="18"/>
          <w:lang w:eastAsia="es-ES_tradnl"/>
        </w:rPr>
        <w:t>Rimisp</w:t>
      </w:r>
      <w:proofErr w:type="spellEnd"/>
      <w:r w:rsidR="00517C0C">
        <w:rPr>
          <w:rFonts w:ascii="Arial" w:hAnsi="Arial" w:cs="Arial"/>
          <w:color w:val="000000"/>
          <w:sz w:val="18"/>
          <w:szCs w:val="18"/>
          <w:lang w:eastAsia="es-ES_tradnl"/>
        </w:rPr>
        <w:t xml:space="preserve"> </w:t>
      </w:r>
      <w:r w:rsidR="00633440">
        <w:rPr>
          <w:rFonts w:ascii="Arial" w:hAnsi="Arial" w:cs="Arial"/>
          <w:color w:val="000000"/>
          <w:sz w:val="18"/>
          <w:szCs w:val="18"/>
          <w:lang w:eastAsia="es-ES_tradnl"/>
        </w:rPr>
        <w:t>en la</w:t>
      </w:r>
      <w:r w:rsidR="00633440" w:rsidRPr="00633440">
        <w:rPr>
          <w:rFonts w:ascii="Arial" w:hAnsi="Arial" w:cs="Arial"/>
          <w:color w:val="000000"/>
          <w:sz w:val="18"/>
          <w:szCs w:val="18"/>
          <w:lang w:eastAsia="es-ES_tradnl"/>
        </w:rPr>
        <w:t xml:space="preserve"> publicación de la FAO sobre Herramienta de género para servicios de extensión rural</w:t>
      </w:r>
      <w:r w:rsidR="00633440">
        <w:rPr>
          <w:rFonts w:ascii="Arial" w:hAnsi="Arial" w:cs="Arial"/>
          <w:color w:val="000000"/>
          <w:sz w:val="18"/>
          <w:szCs w:val="18"/>
          <w:lang w:eastAsia="es-ES_tradnl"/>
        </w:rPr>
        <w:t>.</w:t>
      </w:r>
      <w:r w:rsidR="00643818">
        <w:rPr>
          <w:rFonts w:ascii="Arial" w:hAnsi="Arial" w:cs="Arial"/>
          <w:color w:val="000000"/>
          <w:sz w:val="18"/>
          <w:szCs w:val="18"/>
          <w:lang w:eastAsia="es-ES_tradnl"/>
        </w:rPr>
        <w:t xml:space="preserve"> En Colombia la articulación con la Universidad de Caldas y la Pontificia Universidad Javeriana, abrieron nuevos espacios para la formación y la gestión del conocimiento.</w:t>
      </w:r>
    </w:p>
    <w:p w14:paraId="176A96CC" w14:textId="77777777" w:rsidR="00326D38" w:rsidRDefault="007C44AF" w:rsidP="00326D38">
      <w:pPr>
        <w:spacing w:after="150" w:line="312" w:lineRule="atLeast"/>
        <w:jc w:val="both"/>
        <w:rPr>
          <w:rFonts w:ascii="Arial" w:hAnsi="Arial" w:cs="Arial"/>
          <w:color w:val="000000"/>
          <w:sz w:val="18"/>
          <w:szCs w:val="18"/>
          <w:lang w:eastAsia="es-ES_tradnl"/>
        </w:rPr>
      </w:pPr>
      <w:r>
        <w:rPr>
          <w:rFonts w:ascii="Arial" w:hAnsi="Arial" w:cs="Arial"/>
          <w:color w:val="000000"/>
          <w:sz w:val="18"/>
          <w:szCs w:val="18"/>
          <w:lang w:eastAsia="es-ES_tradnl"/>
        </w:rPr>
        <w:t xml:space="preserve">Por su parte la oficina de Ecuador, </w:t>
      </w:r>
      <w:r w:rsidRPr="007C44AF">
        <w:rPr>
          <w:rFonts w:ascii="Arial" w:hAnsi="Arial" w:cs="Arial"/>
          <w:color w:val="000000"/>
          <w:sz w:val="18"/>
          <w:szCs w:val="18"/>
          <w:lang w:eastAsia="es-ES_tradnl"/>
        </w:rPr>
        <w:t>y el Consorcio de Gobiernos Autónomos Provinciales del Ecuador (</w:t>
      </w:r>
      <w:proofErr w:type="spellStart"/>
      <w:r w:rsidRPr="007C44AF">
        <w:rPr>
          <w:rFonts w:ascii="Arial" w:hAnsi="Arial" w:cs="Arial"/>
          <w:color w:val="000000"/>
          <w:sz w:val="18"/>
          <w:szCs w:val="18"/>
          <w:lang w:eastAsia="es-ES_tradnl"/>
        </w:rPr>
        <w:t>Congope</w:t>
      </w:r>
      <w:proofErr w:type="spellEnd"/>
      <w:r w:rsidRPr="007C44AF">
        <w:rPr>
          <w:rFonts w:ascii="Arial" w:hAnsi="Arial" w:cs="Arial"/>
          <w:color w:val="000000"/>
          <w:sz w:val="18"/>
          <w:szCs w:val="18"/>
          <w:lang w:eastAsia="es-ES_tradnl"/>
        </w:rPr>
        <w:t xml:space="preserve">) </w:t>
      </w:r>
      <w:r w:rsidRPr="007C44AF">
        <w:rPr>
          <w:rFonts w:ascii="Arial" w:hAnsi="Arial" w:cs="Arial"/>
          <w:color w:val="000000"/>
          <w:sz w:val="18"/>
          <w:szCs w:val="18"/>
          <w:lang w:eastAsia="es-ES_tradnl"/>
        </w:rPr>
        <w:t>suscribieron un</w:t>
      </w:r>
      <w:r w:rsidRPr="007C44AF">
        <w:rPr>
          <w:rFonts w:ascii="Arial" w:hAnsi="Arial" w:cs="Arial"/>
          <w:color w:val="000000"/>
          <w:sz w:val="18"/>
          <w:szCs w:val="18"/>
          <w:lang w:eastAsia="es-ES_tradnl"/>
        </w:rPr>
        <w:t xml:space="preserve"> Convenio Marco de Cooperación Interinstitucional </w:t>
      </w:r>
      <w:r>
        <w:rPr>
          <w:rFonts w:ascii="Arial" w:hAnsi="Arial" w:cs="Arial"/>
          <w:color w:val="000000"/>
          <w:sz w:val="18"/>
          <w:szCs w:val="18"/>
          <w:lang w:eastAsia="es-ES_tradnl"/>
        </w:rPr>
        <w:t>para el</w:t>
      </w:r>
      <w:r w:rsidRPr="007C44AF">
        <w:rPr>
          <w:rFonts w:ascii="Arial" w:hAnsi="Arial" w:cs="Arial"/>
          <w:color w:val="000000"/>
          <w:sz w:val="18"/>
          <w:szCs w:val="18"/>
          <w:lang w:eastAsia="es-ES_tradnl"/>
        </w:rPr>
        <w:t xml:space="preserve"> beneficio del desarrollo rural, el fomento productivo y la cohesión territorial</w:t>
      </w:r>
      <w:r w:rsidRPr="007C44AF">
        <w:rPr>
          <w:rFonts w:ascii="Arial" w:hAnsi="Arial" w:cs="Arial"/>
          <w:color w:val="000000"/>
          <w:sz w:val="18"/>
          <w:szCs w:val="18"/>
          <w:lang w:eastAsia="es-ES_tradnl"/>
        </w:rPr>
        <w:t>.</w:t>
      </w:r>
      <w:r w:rsidRPr="00326D38">
        <w:rPr>
          <w:rFonts w:ascii="Arial" w:hAnsi="Arial" w:cs="Arial"/>
          <w:color w:val="000000"/>
          <w:sz w:val="18"/>
          <w:szCs w:val="18"/>
          <w:lang w:eastAsia="es-ES_tradnl"/>
        </w:rPr>
        <w:t xml:space="preserve"> </w:t>
      </w:r>
      <w:r w:rsidR="00326D38" w:rsidRPr="00326D38">
        <w:rPr>
          <w:rFonts w:ascii="Arial" w:hAnsi="Arial" w:cs="Arial"/>
          <w:color w:val="000000"/>
          <w:sz w:val="18"/>
          <w:szCs w:val="18"/>
          <w:lang w:eastAsia="es-ES_tradnl"/>
        </w:rPr>
        <w:t>Mientras que la oficina de México impulsa una agenda de investigación en vínculos urbano-rurales y territorios funcionales, en El Salvador  y Guatemala, a través de la cual buscan consolidar y crear nuevas alianzas para lograr una presencia visible, sostenible y enérgica en la región</w:t>
      </w:r>
      <w:r w:rsidR="00326D38">
        <w:rPr>
          <w:rFonts w:ascii="Arial" w:hAnsi="Arial" w:cs="Arial"/>
          <w:color w:val="000000"/>
          <w:sz w:val="18"/>
          <w:szCs w:val="18"/>
          <w:lang w:eastAsia="es-ES_tradnl"/>
        </w:rPr>
        <w:t>.</w:t>
      </w:r>
    </w:p>
    <w:p w14:paraId="6F27D51E" w14:textId="77777777" w:rsidR="00326D38" w:rsidRDefault="00326D38" w:rsidP="00326D38">
      <w:pPr>
        <w:spacing w:after="150" w:line="312" w:lineRule="atLeast"/>
        <w:jc w:val="both"/>
        <w:rPr>
          <w:rFonts w:ascii="Arial" w:hAnsi="Arial" w:cs="Arial"/>
          <w:color w:val="000000"/>
          <w:sz w:val="18"/>
          <w:szCs w:val="18"/>
          <w:lang w:eastAsia="es-ES_tradnl"/>
        </w:rPr>
      </w:pPr>
      <w:r>
        <w:rPr>
          <w:rFonts w:ascii="Arial" w:hAnsi="Arial" w:cs="Arial"/>
          <w:color w:val="000000"/>
          <w:sz w:val="18"/>
          <w:szCs w:val="18"/>
          <w:lang w:eastAsia="es-ES_tradnl"/>
        </w:rPr>
        <w:t xml:space="preserve">Tanto las oficinas de México como de Chile están abordando el tema migratorio desde sus proyectos. En el caso de Chile se trata </w:t>
      </w:r>
      <w:r w:rsidRPr="00326D38">
        <w:rPr>
          <w:rFonts w:ascii="Arial" w:hAnsi="Arial" w:cs="Arial"/>
          <w:color w:val="000000"/>
          <w:sz w:val="18"/>
          <w:szCs w:val="18"/>
          <w:lang w:eastAsia="es-ES_tradnl"/>
        </w:rPr>
        <w:t>del “Estudio exploratorio sobre autonomías física y económica de las mujeres migrantes en la Región Metropolitana”, cuyo objetivo apunta a conocer las inequidades, brechas y barreras de género que experimentan este grupo de mujeres, comprendiendo que se trata de un universo diverso y heterogéneo, donde existen distintos niveles de exclusión.  Este es un estudio contratado por Ministerio de la Mujer y la Equidad de Género para fortalecer la promoción de las políticas de igualdad. Mientras que en México la evaluación del Programa 3x1 Migrantes, programa del Gobierno México, a cargo de la SEDESOL, que apoya las iniciativas de los migrantes organizados para realizar proyectos que contribuyan al desarrollo de sus localidades de origen, mediante la aportación de los tres órdenes de gobierno: federal, estatal y municipal, así como de organizacione</w:t>
      </w:r>
      <w:r w:rsidR="007D5AB7">
        <w:rPr>
          <w:rFonts w:ascii="Arial" w:hAnsi="Arial" w:cs="Arial"/>
          <w:color w:val="000000"/>
          <w:sz w:val="18"/>
          <w:szCs w:val="18"/>
          <w:lang w:eastAsia="es-ES_tradnl"/>
        </w:rPr>
        <w:t>s de migrantes en el extranjero.</w:t>
      </w:r>
      <w:bookmarkStart w:id="0" w:name="_GoBack"/>
      <w:bookmarkEnd w:id="0"/>
    </w:p>
    <w:p w14:paraId="6627C4E6" w14:textId="77777777" w:rsidR="00326D38" w:rsidRPr="00326D38" w:rsidRDefault="00326D38" w:rsidP="00326D38">
      <w:pPr>
        <w:spacing w:after="150" w:line="312" w:lineRule="atLeast"/>
        <w:jc w:val="both"/>
        <w:rPr>
          <w:rFonts w:ascii="Arial" w:hAnsi="Arial" w:cs="Arial"/>
          <w:color w:val="000000"/>
          <w:sz w:val="18"/>
          <w:szCs w:val="18"/>
          <w:lang w:eastAsia="es-ES_tradnl"/>
        </w:rPr>
      </w:pPr>
    </w:p>
    <w:p w14:paraId="1EB9A611" w14:textId="77777777" w:rsidR="007C44AF" w:rsidRPr="00633440" w:rsidRDefault="007C44AF" w:rsidP="00633440">
      <w:pPr>
        <w:spacing w:after="150" w:line="312" w:lineRule="atLeast"/>
        <w:jc w:val="both"/>
        <w:rPr>
          <w:rFonts w:ascii="Arial" w:hAnsi="Arial" w:cs="Arial"/>
          <w:color w:val="000000"/>
          <w:sz w:val="18"/>
          <w:szCs w:val="18"/>
          <w:lang w:eastAsia="es-ES_tradnl"/>
        </w:rPr>
      </w:pPr>
    </w:p>
    <w:p w14:paraId="53248CFA" w14:textId="77777777" w:rsidR="00517C0C" w:rsidRPr="00517C0C" w:rsidRDefault="00517C0C" w:rsidP="00326D38">
      <w:pPr>
        <w:spacing w:after="150" w:line="312" w:lineRule="atLeast"/>
        <w:jc w:val="both"/>
        <w:rPr>
          <w:rFonts w:ascii="Arial" w:hAnsi="Arial" w:cs="Arial"/>
          <w:color w:val="000000"/>
          <w:sz w:val="18"/>
          <w:szCs w:val="18"/>
          <w:lang w:eastAsia="es-ES_tradnl"/>
        </w:rPr>
      </w:pPr>
    </w:p>
    <w:p w14:paraId="3C413281" w14:textId="77777777" w:rsidR="00517C0C" w:rsidRDefault="00517C0C" w:rsidP="00944BCC">
      <w:pPr>
        <w:shd w:val="clear" w:color="auto" w:fill="FFFFFF"/>
        <w:spacing w:after="150" w:line="312" w:lineRule="atLeast"/>
        <w:jc w:val="both"/>
        <w:textAlignment w:val="baseline"/>
        <w:rPr>
          <w:rFonts w:ascii="Arial" w:hAnsi="Arial" w:cs="Arial"/>
          <w:color w:val="000000"/>
          <w:sz w:val="18"/>
          <w:szCs w:val="18"/>
          <w:lang w:eastAsia="es-ES_tradnl"/>
        </w:rPr>
      </w:pPr>
    </w:p>
    <w:p w14:paraId="2C3B56FB" w14:textId="77777777" w:rsidR="000E0F0A" w:rsidRDefault="006235A3"/>
    <w:sectPr w:rsidR="000E0F0A" w:rsidSect="00154E5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CC"/>
    <w:rsid w:val="00154E56"/>
    <w:rsid w:val="002C3D37"/>
    <w:rsid w:val="00326D38"/>
    <w:rsid w:val="004800FD"/>
    <w:rsid w:val="00517C0C"/>
    <w:rsid w:val="006235A3"/>
    <w:rsid w:val="00633440"/>
    <w:rsid w:val="00643818"/>
    <w:rsid w:val="00796670"/>
    <w:rsid w:val="007C44AF"/>
    <w:rsid w:val="007D5AB7"/>
    <w:rsid w:val="00944BCC"/>
    <w:rsid w:val="00C42370"/>
    <w:rsid w:val="00F31FC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7CDFC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633440"/>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link w:val="Ttulo4Car"/>
    <w:uiPriority w:val="9"/>
    <w:qFormat/>
    <w:rsid w:val="00944BCC"/>
    <w:pPr>
      <w:spacing w:before="100" w:beforeAutospacing="1" w:after="100" w:afterAutospacing="1"/>
      <w:outlineLvl w:val="3"/>
    </w:pPr>
    <w:rPr>
      <w:rFonts w:ascii="Times New Roman" w:hAnsi="Times New Roman" w:cs="Times New Roman"/>
      <w:b/>
      <w:bCs/>
      <w:lang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44BCC"/>
    <w:rPr>
      <w:rFonts w:ascii="Times New Roman" w:hAnsi="Times New Roman" w:cs="Times New Roman"/>
      <w:b/>
      <w:bCs/>
      <w:lang w:eastAsia="es-ES_tradnl"/>
    </w:rPr>
  </w:style>
  <w:style w:type="paragraph" w:styleId="NormalWeb">
    <w:name w:val="Normal (Web)"/>
    <w:basedOn w:val="Normal"/>
    <w:uiPriority w:val="99"/>
    <w:semiHidden/>
    <w:unhideWhenUsed/>
    <w:rsid w:val="00944BCC"/>
    <w:pPr>
      <w:spacing w:before="100" w:beforeAutospacing="1" w:after="100" w:afterAutospacing="1"/>
    </w:pPr>
    <w:rPr>
      <w:rFonts w:ascii="Times New Roman" w:hAnsi="Times New Roman" w:cs="Times New Roman"/>
      <w:lang w:eastAsia="es-ES_tradnl"/>
    </w:rPr>
  </w:style>
  <w:style w:type="character" w:customStyle="1" w:styleId="Ttulo3Car">
    <w:name w:val="Título 3 Car"/>
    <w:basedOn w:val="Fuentedeprrafopredeter"/>
    <w:link w:val="Ttulo3"/>
    <w:uiPriority w:val="9"/>
    <w:semiHidden/>
    <w:rsid w:val="00633440"/>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3393">
      <w:bodyDiv w:val="1"/>
      <w:marLeft w:val="0"/>
      <w:marRight w:val="0"/>
      <w:marTop w:val="0"/>
      <w:marBottom w:val="0"/>
      <w:divBdr>
        <w:top w:val="none" w:sz="0" w:space="0" w:color="auto"/>
        <w:left w:val="none" w:sz="0" w:space="0" w:color="auto"/>
        <w:bottom w:val="none" w:sz="0" w:space="0" w:color="auto"/>
        <w:right w:val="none" w:sz="0" w:space="0" w:color="auto"/>
      </w:divBdr>
    </w:div>
    <w:div w:id="169639446">
      <w:bodyDiv w:val="1"/>
      <w:marLeft w:val="0"/>
      <w:marRight w:val="0"/>
      <w:marTop w:val="0"/>
      <w:marBottom w:val="0"/>
      <w:divBdr>
        <w:top w:val="none" w:sz="0" w:space="0" w:color="auto"/>
        <w:left w:val="none" w:sz="0" w:space="0" w:color="auto"/>
        <w:bottom w:val="none" w:sz="0" w:space="0" w:color="auto"/>
        <w:right w:val="none" w:sz="0" w:space="0" w:color="auto"/>
      </w:divBdr>
    </w:div>
    <w:div w:id="490144601">
      <w:bodyDiv w:val="1"/>
      <w:marLeft w:val="0"/>
      <w:marRight w:val="0"/>
      <w:marTop w:val="0"/>
      <w:marBottom w:val="0"/>
      <w:divBdr>
        <w:top w:val="none" w:sz="0" w:space="0" w:color="auto"/>
        <w:left w:val="none" w:sz="0" w:space="0" w:color="auto"/>
        <w:bottom w:val="none" w:sz="0" w:space="0" w:color="auto"/>
        <w:right w:val="none" w:sz="0" w:space="0" w:color="auto"/>
      </w:divBdr>
    </w:div>
    <w:div w:id="649752765">
      <w:bodyDiv w:val="1"/>
      <w:marLeft w:val="0"/>
      <w:marRight w:val="0"/>
      <w:marTop w:val="0"/>
      <w:marBottom w:val="0"/>
      <w:divBdr>
        <w:top w:val="none" w:sz="0" w:space="0" w:color="auto"/>
        <w:left w:val="none" w:sz="0" w:space="0" w:color="auto"/>
        <w:bottom w:val="none" w:sz="0" w:space="0" w:color="auto"/>
        <w:right w:val="none" w:sz="0" w:space="0" w:color="auto"/>
      </w:divBdr>
      <w:divsChild>
        <w:div w:id="686756203">
          <w:marLeft w:val="0"/>
          <w:marRight w:val="0"/>
          <w:marTop w:val="0"/>
          <w:marBottom w:val="0"/>
          <w:divBdr>
            <w:top w:val="none" w:sz="0" w:space="0" w:color="auto"/>
            <w:left w:val="none" w:sz="0" w:space="0" w:color="auto"/>
            <w:bottom w:val="none" w:sz="0" w:space="0" w:color="auto"/>
            <w:right w:val="none" w:sz="0" w:space="0" w:color="auto"/>
          </w:divBdr>
        </w:div>
        <w:div w:id="1212159430">
          <w:marLeft w:val="0"/>
          <w:marRight w:val="0"/>
          <w:marTop w:val="0"/>
          <w:marBottom w:val="0"/>
          <w:divBdr>
            <w:top w:val="none" w:sz="0" w:space="0" w:color="auto"/>
            <w:left w:val="none" w:sz="0" w:space="0" w:color="auto"/>
            <w:bottom w:val="none" w:sz="0" w:space="0" w:color="auto"/>
            <w:right w:val="none" w:sz="0" w:space="0" w:color="auto"/>
          </w:divBdr>
        </w:div>
        <w:div w:id="1436708706">
          <w:marLeft w:val="0"/>
          <w:marRight w:val="0"/>
          <w:marTop w:val="0"/>
          <w:marBottom w:val="0"/>
          <w:divBdr>
            <w:top w:val="none" w:sz="0" w:space="0" w:color="auto"/>
            <w:left w:val="none" w:sz="0" w:space="0" w:color="auto"/>
            <w:bottom w:val="none" w:sz="0" w:space="0" w:color="auto"/>
            <w:right w:val="none" w:sz="0" w:space="0" w:color="auto"/>
          </w:divBdr>
        </w:div>
      </w:divsChild>
    </w:div>
    <w:div w:id="742487063">
      <w:bodyDiv w:val="1"/>
      <w:marLeft w:val="0"/>
      <w:marRight w:val="0"/>
      <w:marTop w:val="0"/>
      <w:marBottom w:val="0"/>
      <w:divBdr>
        <w:top w:val="none" w:sz="0" w:space="0" w:color="auto"/>
        <w:left w:val="none" w:sz="0" w:space="0" w:color="auto"/>
        <w:bottom w:val="none" w:sz="0" w:space="0" w:color="auto"/>
        <w:right w:val="none" w:sz="0" w:space="0" w:color="auto"/>
      </w:divBdr>
    </w:div>
    <w:div w:id="843200969">
      <w:bodyDiv w:val="1"/>
      <w:marLeft w:val="0"/>
      <w:marRight w:val="0"/>
      <w:marTop w:val="0"/>
      <w:marBottom w:val="0"/>
      <w:divBdr>
        <w:top w:val="none" w:sz="0" w:space="0" w:color="auto"/>
        <w:left w:val="none" w:sz="0" w:space="0" w:color="auto"/>
        <w:bottom w:val="none" w:sz="0" w:space="0" w:color="auto"/>
        <w:right w:val="none" w:sz="0" w:space="0" w:color="auto"/>
      </w:divBdr>
    </w:div>
    <w:div w:id="942877180">
      <w:bodyDiv w:val="1"/>
      <w:marLeft w:val="0"/>
      <w:marRight w:val="0"/>
      <w:marTop w:val="0"/>
      <w:marBottom w:val="0"/>
      <w:divBdr>
        <w:top w:val="none" w:sz="0" w:space="0" w:color="auto"/>
        <w:left w:val="none" w:sz="0" w:space="0" w:color="auto"/>
        <w:bottom w:val="none" w:sz="0" w:space="0" w:color="auto"/>
        <w:right w:val="none" w:sz="0" w:space="0" w:color="auto"/>
      </w:divBdr>
    </w:div>
    <w:div w:id="1546332430">
      <w:bodyDiv w:val="1"/>
      <w:marLeft w:val="0"/>
      <w:marRight w:val="0"/>
      <w:marTop w:val="0"/>
      <w:marBottom w:val="0"/>
      <w:divBdr>
        <w:top w:val="none" w:sz="0" w:space="0" w:color="auto"/>
        <w:left w:val="none" w:sz="0" w:space="0" w:color="auto"/>
        <w:bottom w:val="none" w:sz="0" w:space="0" w:color="auto"/>
        <w:right w:val="none" w:sz="0" w:space="0" w:color="auto"/>
      </w:divBdr>
      <w:divsChild>
        <w:div w:id="14819079">
          <w:marLeft w:val="0"/>
          <w:marRight w:val="0"/>
          <w:marTop w:val="0"/>
          <w:marBottom w:val="0"/>
          <w:divBdr>
            <w:top w:val="none" w:sz="0" w:space="0" w:color="auto"/>
            <w:left w:val="none" w:sz="0" w:space="0" w:color="auto"/>
            <w:bottom w:val="none" w:sz="0" w:space="0" w:color="auto"/>
            <w:right w:val="none" w:sz="0" w:space="0" w:color="auto"/>
          </w:divBdr>
        </w:div>
      </w:divsChild>
    </w:div>
    <w:div w:id="1908412968">
      <w:bodyDiv w:val="1"/>
      <w:marLeft w:val="0"/>
      <w:marRight w:val="0"/>
      <w:marTop w:val="0"/>
      <w:marBottom w:val="0"/>
      <w:divBdr>
        <w:top w:val="none" w:sz="0" w:space="0" w:color="auto"/>
        <w:left w:val="none" w:sz="0" w:space="0" w:color="auto"/>
        <w:bottom w:val="none" w:sz="0" w:space="0" w:color="auto"/>
        <w:right w:val="none" w:sz="0" w:space="0" w:color="auto"/>
      </w:divBdr>
    </w:div>
    <w:div w:id="1946813251">
      <w:bodyDiv w:val="1"/>
      <w:marLeft w:val="0"/>
      <w:marRight w:val="0"/>
      <w:marTop w:val="0"/>
      <w:marBottom w:val="0"/>
      <w:divBdr>
        <w:top w:val="none" w:sz="0" w:space="0" w:color="auto"/>
        <w:left w:val="none" w:sz="0" w:space="0" w:color="auto"/>
        <w:bottom w:val="none" w:sz="0" w:space="0" w:color="auto"/>
        <w:right w:val="none" w:sz="0" w:space="0" w:color="auto"/>
      </w:divBdr>
    </w:div>
    <w:div w:id="20330645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600</Words>
  <Characters>3303</Characters>
  <Application>Microsoft Macintosh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cp:lastPrinted>2017-11-28T19:12:00Z</cp:lastPrinted>
  <dcterms:created xsi:type="dcterms:W3CDTF">2017-11-28T14:52:00Z</dcterms:created>
  <dcterms:modified xsi:type="dcterms:W3CDTF">2017-11-28T19:20:00Z</dcterms:modified>
</cp:coreProperties>
</file>