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C1" w:rsidRPr="008946C1" w:rsidRDefault="008946C1" w:rsidP="008946C1">
      <w:r>
        <w:rPr>
          <w:noProof/>
          <w:lang w:eastAsia="es-CL"/>
        </w:rPr>
        <w:drawing>
          <wp:inline distT="0" distB="0" distL="0" distR="0" wp14:anchorId="5FA8C5C1" wp14:editId="3735AD39">
            <wp:extent cx="5612130" cy="4159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415925"/>
                    </a:xfrm>
                    <a:prstGeom prst="rect">
                      <a:avLst/>
                    </a:prstGeom>
                  </pic:spPr>
                </pic:pic>
              </a:graphicData>
            </a:graphic>
          </wp:inline>
        </w:drawing>
      </w:r>
      <w:bookmarkStart w:id="0" w:name="_GoBack"/>
      <w:bookmarkEnd w:id="0"/>
      <w:r w:rsidRPr="008946C1">
        <w:rPr>
          <w:rFonts w:ascii="Helvetica" w:eastAsia="Times New Roman" w:hAnsi="Helvetica" w:cs="Helvetica"/>
          <w:color w:val="000000"/>
          <w:sz w:val="21"/>
          <w:szCs w:val="21"/>
          <w:lang w:eastAsia="es-CL"/>
        </w:rPr>
        <w:fldChar w:fldCharType="begin"/>
      </w:r>
      <w:r w:rsidRPr="008946C1">
        <w:rPr>
          <w:rFonts w:ascii="Helvetica" w:eastAsia="Times New Roman" w:hAnsi="Helvetica" w:cs="Helvetica"/>
          <w:color w:val="000000"/>
          <w:sz w:val="21"/>
          <w:szCs w:val="21"/>
          <w:lang w:eastAsia="es-CL"/>
        </w:rPr>
        <w:instrText xml:space="preserve"> HYPERLINK "http://nuestras-ciudades.blogspot.com/2016/04/lanzamiento-informe-latinoamericano.html" \o "3 days ago" </w:instrText>
      </w:r>
      <w:r w:rsidRPr="008946C1">
        <w:rPr>
          <w:rFonts w:ascii="Helvetica" w:eastAsia="Times New Roman" w:hAnsi="Helvetica" w:cs="Helvetica"/>
          <w:color w:val="000000"/>
          <w:sz w:val="21"/>
          <w:szCs w:val="21"/>
          <w:lang w:eastAsia="es-CL"/>
        </w:rPr>
        <w:fldChar w:fldCharType="separate"/>
      </w:r>
    </w:p>
    <w:p w:rsidR="008946C1" w:rsidRPr="008946C1" w:rsidRDefault="008946C1" w:rsidP="008946C1">
      <w:pPr>
        <w:shd w:val="clear" w:color="auto" w:fill="696F00"/>
        <w:spacing w:after="75" w:line="240" w:lineRule="auto"/>
        <w:ind w:right="75"/>
        <w:jc w:val="center"/>
        <w:rPr>
          <w:rFonts w:ascii="Times New Roman" w:eastAsia="Times New Roman" w:hAnsi="Times New Roman" w:cs="Times New Roman"/>
          <w:caps/>
          <w:sz w:val="17"/>
          <w:szCs w:val="17"/>
          <w:lang w:eastAsia="es-CL"/>
        </w:rPr>
      </w:pPr>
      <w:r w:rsidRPr="008946C1">
        <w:rPr>
          <w:rFonts w:ascii="Helvetica" w:eastAsia="Times New Roman" w:hAnsi="Helvetica" w:cs="Helvetica"/>
          <w:caps/>
          <w:color w:val="EEEEEE"/>
          <w:sz w:val="17"/>
          <w:szCs w:val="17"/>
          <w:lang w:eastAsia="es-CL"/>
        </w:rPr>
        <w:t>APR</w:t>
      </w:r>
    </w:p>
    <w:p w:rsidR="008946C1" w:rsidRPr="008946C1" w:rsidRDefault="008946C1" w:rsidP="008946C1">
      <w:pPr>
        <w:shd w:val="clear" w:color="auto" w:fill="696F00"/>
        <w:spacing w:after="75" w:line="240" w:lineRule="auto"/>
        <w:ind w:right="75"/>
        <w:jc w:val="center"/>
        <w:rPr>
          <w:rFonts w:ascii="Helvetica" w:eastAsia="Times New Roman" w:hAnsi="Helvetica" w:cs="Helvetica"/>
          <w:color w:val="EEEEEE"/>
          <w:sz w:val="26"/>
          <w:szCs w:val="26"/>
          <w:lang w:eastAsia="es-CL"/>
        </w:rPr>
      </w:pPr>
      <w:r w:rsidRPr="008946C1">
        <w:rPr>
          <w:rFonts w:ascii="Helvetica" w:eastAsia="Times New Roman" w:hAnsi="Helvetica" w:cs="Helvetica"/>
          <w:color w:val="EEEEEE"/>
          <w:sz w:val="26"/>
          <w:szCs w:val="26"/>
          <w:lang w:eastAsia="es-CL"/>
        </w:rPr>
        <w:t>30</w:t>
      </w:r>
    </w:p>
    <w:p w:rsidR="008946C1" w:rsidRPr="008946C1" w:rsidRDefault="008946C1" w:rsidP="008946C1">
      <w:pPr>
        <w:shd w:val="clear" w:color="auto" w:fill="FFFFFF"/>
        <w:spacing w:after="0" w:line="240" w:lineRule="auto"/>
        <w:jc w:val="center"/>
        <w:rPr>
          <w:rFonts w:ascii="Helvetica" w:eastAsia="Times New Roman" w:hAnsi="Helvetica" w:cs="Helvetica"/>
          <w:color w:val="000000"/>
          <w:sz w:val="21"/>
          <w:szCs w:val="21"/>
          <w:lang w:eastAsia="es-CL"/>
        </w:rPr>
      </w:pPr>
      <w:r w:rsidRPr="008946C1">
        <w:rPr>
          <w:rFonts w:ascii="Helvetica" w:eastAsia="Times New Roman" w:hAnsi="Helvetica" w:cs="Helvetica"/>
          <w:color w:val="000000"/>
          <w:sz w:val="21"/>
          <w:szCs w:val="21"/>
          <w:lang w:eastAsia="es-CL"/>
        </w:rPr>
        <w:fldChar w:fldCharType="end"/>
      </w:r>
    </w:p>
    <w:p w:rsidR="008946C1" w:rsidRPr="008946C1" w:rsidRDefault="008946C1" w:rsidP="008946C1">
      <w:pPr>
        <w:shd w:val="clear" w:color="auto" w:fill="FFFFFF"/>
        <w:spacing w:after="0" w:line="240" w:lineRule="auto"/>
        <w:jc w:val="center"/>
        <w:textAlignment w:val="center"/>
        <w:outlineLvl w:val="0"/>
        <w:rPr>
          <w:rFonts w:ascii="Arial" w:eastAsia="Times New Roman" w:hAnsi="Arial" w:cs="Arial"/>
          <w:color w:val="696F00"/>
          <w:kern w:val="36"/>
          <w:sz w:val="30"/>
          <w:szCs w:val="30"/>
          <w:lang w:eastAsia="es-CL"/>
        </w:rPr>
      </w:pPr>
      <w:hyperlink r:id="rId5" w:history="1">
        <w:r w:rsidRPr="008946C1">
          <w:rPr>
            <w:rFonts w:ascii="Arial" w:eastAsia="Times New Roman" w:hAnsi="Arial" w:cs="Arial"/>
            <w:color w:val="696F00"/>
            <w:kern w:val="36"/>
            <w:sz w:val="30"/>
            <w:szCs w:val="30"/>
            <w:u w:val="single"/>
            <w:lang w:eastAsia="es-CL"/>
          </w:rPr>
          <w:t>Lanzamiento Informe Latinoamericano sobre Pobreza y Desigualdad 2015 Género y Territorio</w:t>
        </w:r>
      </w:hyperlink>
    </w:p>
    <w:p w:rsidR="008946C1" w:rsidRPr="008946C1" w:rsidRDefault="008946C1" w:rsidP="008946C1">
      <w:pPr>
        <w:shd w:val="clear" w:color="auto" w:fill="FFFFFF"/>
        <w:spacing w:after="0" w:line="240" w:lineRule="auto"/>
        <w:rPr>
          <w:rFonts w:ascii="Helvetica" w:eastAsia="Times New Roman" w:hAnsi="Helvetica" w:cs="Helvetica"/>
          <w:color w:val="333333"/>
          <w:sz w:val="21"/>
          <w:szCs w:val="21"/>
          <w:lang w:eastAsia="es-CL"/>
        </w:rPr>
      </w:pPr>
      <w:r w:rsidRPr="008946C1">
        <w:rPr>
          <w:rFonts w:ascii="Calibri" w:eastAsia="Times New Roman" w:hAnsi="Calibri" w:cs="Helvetica"/>
          <w:color w:val="333333"/>
          <w:sz w:val="27"/>
          <w:szCs w:val="27"/>
          <w:lang w:eastAsia="es-CL"/>
        </w:rPr>
        <w:t>Lanzamiento Informe Latinoamericano sobre Pobreza y Desigualdad 2015 Género y Territorio</w:t>
      </w:r>
    </w:p>
    <w:p w:rsidR="008946C1" w:rsidRPr="008946C1" w:rsidRDefault="008946C1" w:rsidP="008946C1">
      <w:pPr>
        <w:shd w:val="clear" w:color="auto" w:fill="FFFFFF"/>
        <w:spacing w:before="240" w:after="240" w:line="240" w:lineRule="auto"/>
        <w:jc w:val="both"/>
        <w:rPr>
          <w:rFonts w:ascii="Helvetica" w:eastAsia="Times New Roman" w:hAnsi="Helvetica" w:cs="Helvetica"/>
          <w:color w:val="333333"/>
          <w:sz w:val="21"/>
          <w:szCs w:val="21"/>
          <w:lang w:eastAsia="es-CL"/>
        </w:rPr>
      </w:pPr>
      <w:hyperlink r:id="rId6" w:tgtFrame="_blank" w:history="1">
        <w:r w:rsidRPr="008946C1">
          <w:rPr>
            <w:rFonts w:ascii="Helvetica" w:eastAsia="Times New Roman" w:hAnsi="Helvetica" w:cs="Helvetica"/>
            <w:color w:val="4C4C4C"/>
            <w:sz w:val="21"/>
            <w:szCs w:val="21"/>
            <w:u w:val="single"/>
            <w:lang w:eastAsia="es-CL"/>
          </w:rPr>
          <w:t>http://www.informelatinoamericano.org/</w:t>
        </w:r>
      </w:hyperlink>
    </w:p>
    <w:p w:rsidR="008946C1" w:rsidRPr="008946C1" w:rsidRDefault="008946C1" w:rsidP="008946C1">
      <w:pPr>
        <w:shd w:val="clear" w:color="auto" w:fill="FFFFFF"/>
        <w:spacing w:before="240" w:after="240" w:line="240" w:lineRule="auto"/>
        <w:jc w:val="both"/>
        <w:rPr>
          <w:rFonts w:ascii="Helvetica" w:eastAsia="Times New Roman" w:hAnsi="Helvetica" w:cs="Helvetica"/>
          <w:color w:val="333333"/>
          <w:sz w:val="21"/>
          <w:szCs w:val="21"/>
          <w:lang w:eastAsia="es-CL"/>
        </w:rPr>
      </w:pPr>
      <w:r w:rsidRPr="008946C1">
        <w:rPr>
          <w:rFonts w:ascii="Calibri" w:eastAsia="Times New Roman" w:hAnsi="Calibri" w:cs="Helvetica"/>
          <w:color w:val="333333"/>
          <w:sz w:val="21"/>
          <w:szCs w:val="21"/>
          <w:lang w:eastAsia="es-CL"/>
        </w:rPr>
        <w:t>El pasado 5 de abril se presentó en la Pontificia Universidad Javeriana el </w:t>
      </w:r>
      <w:hyperlink r:id="rId7" w:tgtFrame="_blank" w:history="1">
        <w:r w:rsidRPr="008946C1">
          <w:rPr>
            <w:rFonts w:ascii="Helvetica" w:eastAsia="Times New Roman" w:hAnsi="Helvetica" w:cs="Helvetica"/>
            <w:i/>
            <w:iCs/>
            <w:color w:val="4C4C4C"/>
            <w:sz w:val="21"/>
            <w:szCs w:val="21"/>
            <w:lang w:eastAsia="es-CL"/>
          </w:rPr>
          <w:t>"Informe Latinoamericano sobre Pobreza y Desigualdad</w:t>
        </w:r>
      </w:hyperlink>
      <w:r w:rsidRPr="008946C1">
        <w:rPr>
          <w:rFonts w:ascii="Calibri" w:eastAsia="Times New Roman" w:hAnsi="Calibri" w:cs="Helvetica"/>
          <w:color w:val="333333"/>
          <w:sz w:val="21"/>
          <w:szCs w:val="21"/>
          <w:lang w:eastAsia="es-CL"/>
        </w:rPr>
        <w:t xml:space="preserve">", producido </w:t>
      </w:r>
      <w:proofErr w:type="spellStart"/>
      <w:r w:rsidRPr="008946C1">
        <w:rPr>
          <w:rFonts w:ascii="Calibri" w:eastAsia="Times New Roman" w:hAnsi="Calibri" w:cs="Helvetica"/>
          <w:color w:val="333333"/>
          <w:sz w:val="21"/>
          <w:szCs w:val="21"/>
          <w:lang w:eastAsia="es-CL"/>
        </w:rPr>
        <w:t>Rimisp</w:t>
      </w:r>
      <w:proofErr w:type="spellEnd"/>
      <w:r w:rsidRPr="008946C1">
        <w:rPr>
          <w:rFonts w:ascii="Calibri" w:eastAsia="Times New Roman" w:hAnsi="Calibri" w:cs="Helvetica"/>
          <w:color w:val="333333"/>
          <w:sz w:val="21"/>
          <w:szCs w:val="21"/>
          <w:lang w:eastAsia="es-CL"/>
        </w:rPr>
        <w:t>, con el apoyo del Fondo Internacional para el Desarrollo Agrícola (FIDA) y el IDRC.</w:t>
      </w:r>
    </w:p>
    <w:p w:rsidR="008946C1" w:rsidRPr="008946C1" w:rsidRDefault="008946C1" w:rsidP="008946C1">
      <w:pPr>
        <w:shd w:val="clear" w:color="auto" w:fill="FFFFFF"/>
        <w:spacing w:before="240" w:after="240" w:line="240" w:lineRule="auto"/>
        <w:jc w:val="both"/>
        <w:rPr>
          <w:rFonts w:ascii="Helvetica" w:eastAsia="Times New Roman" w:hAnsi="Helvetica" w:cs="Helvetica"/>
          <w:color w:val="333333"/>
          <w:sz w:val="21"/>
          <w:szCs w:val="21"/>
          <w:lang w:eastAsia="es-CL"/>
        </w:rPr>
      </w:pPr>
      <w:r w:rsidRPr="008946C1">
        <w:rPr>
          <w:rFonts w:ascii="Calibri" w:eastAsia="Times New Roman" w:hAnsi="Calibri" w:cs="Helvetica"/>
          <w:color w:val="333333"/>
          <w:sz w:val="21"/>
          <w:szCs w:val="21"/>
          <w:lang w:eastAsia="es-CL"/>
        </w:rPr>
        <w:t>El informe es un aporte a la discusión regional sobre pobreza y desigualdad desde la perspectiva particular de la desigualdad territorial.  Analiza la evolución de brechas territoriales en distintas dimensiones, así como su impacto sobre las posibilidades de desarrollo de los territorios, recabando y analizando información sistemática y permanente de diez países de la región (Bolivia, Brasil, Chile, Colombia, Ecuador, El Salvador, Guatemala, México, Nicaragua y Perú).</w:t>
      </w:r>
    </w:p>
    <w:p w:rsidR="008946C1" w:rsidRPr="008946C1" w:rsidRDefault="008946C1" w:rsidP="008946C1">
      <w:pPr>
        <w:shd w:val="clear" w:color="auto" w:fill="FFFFFF"/>
        <w:spacing w:after="0" w:line="240" w:lineRule="auto"/>
        <w:jc w:val="both"/>
        <w:rPr>
          <w:rFonts w:ascii="Helvetica" w:eastAsia="Times New Roman" w:hAnsi="Helvetica" w:cs="Helvetica"/>
          <w:color w:val="333333"/>
          <w:sz w:val="21"/>
          <w:szCs w:val="21"/>
          <w:lang w:eastAsia="es-CL"/>
        </w:rPr>
      </w:pPr>
    </w:p>
    <w:p w:rsidR="008946C1" w:rsidRPr="008946C1" w:rsidRDefault="008946C1" w:rsidP="008946C1">
      <w:pPr>
        <w:shd w:val="clear" w:color="auto" w:fill="FFFFFF"/>
        <w:spacing w:after="75" w:line="240" w:lineRule="auto"/>
        <w:jc w:val="both"/>
        <w:rPr>
          <w:rFonts w:ascii="Helvetica" w:eastAsia="Times New Roman" w:hAnsi="Helvetica" w:cs="Helvetica"/>
          <w:color w:val="333333"/>
          <w:sz w:val="21"/>
          <w:szCs w:val="21"/>
          <w:lang w:eastAsia="es-CL"/>
        </w:rPr>
      </w:pPr>
    </w:p>
    <w:p w:rsidR="008946C1" w:rsidRPr="008946C1" w:rsidRDefault="008946C1" w:rsidP="008946C1">
      <w:pPr>
        <w:shd w:val="clear" w:color="auto" w:fill="FFFFFF"/>
        <w:spacing w:after="0" w:line="240" w:lineRule="auto"/>
        <w:jc w:val="center"/>
        <w:rPr>
          <w:rFonts w:ascii="Helvetica" w:eastAsia="Times New Roman" w:hAnsi="Helvetica" w:cs="Helvetica"/>
          <w:color w:val="808080"/>
          <w:sz w:val="21"/>
          <w:szCs w:val="21"/>
          <w:lang w:eastAsia="es-CL"/>
        </w:rPr>
      </w:pPr>
      <w:r>
        <w:rPr>
          <w:rFonts w:ascii="Helvetica" w:eastAsia="Times New Roman" w:hAnsi="Helvetica" w:cs="Helvetica"/>
          <w:color w:val="808080"/>
          <w:sz w:val="21"/>
          <w:szCs w:val="21"/>
          <w:lang w:eastAsia="es-CL"/>
        </w:rPr>
        <w:t xml:space="preserve">Publicado </w:t>
      </w:r>
      <w:r w:rsidRPr="008946C1">
        <w:rPr>
          <w:rFonts w:ascii="Helvetica" w:eastAsia="Times New Roman" w:hAnsi="Helvetica" w:cs="Helvetica"/>
          <w:color w:val="808080"/>
          <w:sz w:val="21"/>
          <w:szCs w:val="21"/>
          <w:lang w:eastAsia="es-CL"/>
        </w:rPr>
        <w:t>por </w:t>
      </w:r>
      <w:hyperlink r:id="rId8" w:history="1">
        <w:r w:rsidRPr="008946C1">
          <w:rPr>
            <w:rFonts w:ascii="Helvetica" w:eastAsia="Times New Roman" w:hAnsi="Helvetica" w:cs="Helvetica"/>
            <w:color w:val="4C4C4C"/>
            <w:sz w:val="21"/>
            <w:szCs w:val="21"/>
            <w:u w:val="single"/>
            <w:lang w:eastAsia="es-CL"/>
          </w:rPr>
          <w:t>Red Nuestras Ciudades</w:t>
        </w:r>
      </w:hyperlink>
    </w:p>
    <w:p w:rsidR="008946C1" w:rsidRPr="008946C1" w:rsidRDefault="008946C1" w:rsidP="008946C1">
      <w:pPr>
        <w:shd w:val="clear" w:color="auto" w:fill="FFFFFF"/>
        <w:spacing w:after="150" w:line="240" w:lineRule="auto"/>
        <w:jc w:val="center"/>
        <w:rPr>
          <w:rFonts w:ascii="Helvetica" w:eastAsia="Times New Roman" w:hAnsi="Helvetica" w:cs="Helvetica"/>
          <w:color w:val="000000"/>
          <w:sz w:val="21"/>
          <w:szCs w:val="21"/>
          <w:lang w:eastAsia="es-CL"/>
        </w:rPr>
      </w:pPr>
      <w:r w:rsidRPr="008946C1">
        <w:rPr>
          <w:rFonts w:ascii="Helvetica" w:eastAsia="Times New Roman" w:hAnsi="Helvetica" w:cs="Helvetica"/>
          <w:color w:val="000000"/>
          <w:sz w:val="21"/>
          <w:szCs w:val="21"/>
          <w:lang w:eastAsia="es-CL"/>
        </w:rPr>
        <w:t>  </w:t>
      </w:r>
    </w:p>
    <w:p w:rsidR="008946C1" w:rsidRDefault="008946C1"/>
    <w:sectPr w:rsidR="008946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1"/>
    <w:rsid w:val="00267E67"/>
    <w:rsid w:val="008946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30F22-5C44-49BE-8A1B-6C42114C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94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46C1"/>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8946C1"/>
    <w:rPr>
      <w:color w:val="0000FF"/>
      <w:u w:val="single"/>
    </w:rPr>
  </w:style>
  <w:style w:type="paragraph" w:styleId="NormalWeb">
    <w:name w:val="Normal (Web)"/>
    <w:basedOn w:val="Normal"/>
    <w:uiPriority w:val="99"/>
    <w:semiHidden/>
    <w:unhideWhenUsed/>
    <w:rsid w:val="008946C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946C1"/>
  </w:style>
  <w:style w:type="character" w:styleId="nfasis">
    <w:name w:val="Emphasis"/>
    <w:basedOn w:val="Fuentedeprrafopredeter"/>
    <w:uiPriority w:val="20"/>
    <w:qFormat/>
    <w:rsid w:val="00894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21909">
      <w:bodyDiv w:val="1"/>
      <w:marLeft w:val="0"/>
      <w:marRight w:val="0"/>
      <w:marTop w:val="0"/>
      <w:marBottom w:val="0"/>
      <w:divBdr>
        <w:top w:val="none" w:sz="0" w:space="0" w:color="auto"/>
        <w:left w:val="none" w:sz="0" w:space="0" w:color="auto"/>
        <w:bottom w:val="none" w:sz="0" w:space="0" w:color="auto"/>
        <w:right w:val="none" w:sz="0" w:space="0" w:color="auto"/>
      </w:divBdr>
      <w:divsChild>
        <w:div w:id="1113012369">
          <w:marLeft w:val="0"/>
          <w:marRight w:val="0"/>
          <w:marTop w:val="0"/>
          <w:marBottom w:val="0"/>
          <w:divBdr>
            <w:top w:val="none" w:sz="0" w:space="0" w:color="auto"/>
            <w:left w:val="none" w:sz="0" w:space="0" w:color="auto"/>
            <w:bottom w:val="single" w:sz="6" w:space="3" w:color="auto"/>
            <w:right w:val="none" w:sz="0" w:space="0" w:color="auto"/>
          </w:divBdr>
        </w:div>
        <w:div w:id="641272485">
          <w:marLeft w:val="0"/>
          <w:marRight w:val="0"/>
          <w:marTop w:val="0"/>
          <w:marBottom w:val="0"/>
          <w:divBdr>
            <w:top w:val="none" w:sz="0" w:space="0" w:color="auto"/>
            <w:left w:val="none" w:sz="0" w:space="0" w:color="auto"/>
            <w:bottom w:val="none" w:sz="0" w:space="0" w:color="auto"/>
            <w:right w:val="none" w:sz="0" w:space="0" w:color="auto"/>
          </w:divBdr>
        </w:div>
        <w:div w:id="417486330">
          <w:marLeft w:val="0"/>
          <w:marRight w:val="0"/>
          <w:marTop w:val="150"/>
          <w:marBottom w:val="75"/>
          <w:divBdr>
            <w:top w:val="none" w:sz="0" w:space="0" w:color="auto"/>
            <w:left w:val="none" w:sz="0" w:space="0" w:color="auto"/>
            <w:bottom w:val="none" w:sz="0" w:space="0" w:color="auto"/>
            <w:right w:val="none" w:sz="0" w:space="0" w:color="auto"/>
          </w:divBdr>
          <w:divsChild>
            <w:div w:id="160629387">
              <w:marLeft w:val="0"/>
              <w:marRight w:val="0"/>
              <w:marTop w:val="0"/>
              <w:marBottom w:val="0"/>
              <w:divBdr>
                <w:top w:val="none" w:sz="0" w:space="0" w:color="auto"/>
                <w:left w:val="none" w:sz="0" w:space="0" w:color="auto"/>
                <w:bottom w:val="none" w:sz="0" w:space="0" w:color="auto"/>
                <w:right w:val="none" w:sz="0" w:space="0" w:color="auto"/>
              </w:divBdr>
              <w:divsChild>
                <w:div w:id="788746985">
                  <w:marLeft w:val="0"/>
                  <w:marRight w:val="0"/>
                  <w:marTop w:val="0"/>
                  <w:marBottom w:val="0"/>
                  <w:divBdr>
                    <w:top w:val="none" w:sz="0" w:space="0" w:color="auto"/>
                    <w:left w:val="none" w:sz="0" w:space="0" w:color="auto"/>
                    <w:bottom w:val="none" w:sz="0" w:space="0" w:color="auto"/>
                    <w:right w:val="none" w:sz="0" w:space="0" w:color="auto"/>
                  </w:divBdr>
                  <w:divsChild>
                    <w:div w:id="2090687506">
                      <w:marLeft w:val="0"/>
                      <w:marRight w:val="0"/>
                      <w:marTop w:val="0"/>
                      <w:marBottom w:val="0"/>
                      <w:divBdr>
                        <w:top w:val="none" w:sz="0" w:space="0" w:color="auto"/>
                        <w:left w:val="none" w:sz="0" w:space="0" w:color="auto"/>
                        <w:bottom w:val="none" w:sz="0" w:space="0" w:color="auto"/>
                        <w:right w:val="none" w:sz="0" w:space="0" w:color="auto"/>
                      </w:divBdr>
                      <w:divsChild>
                        <w:div w:id="1846091574">
                          <w:marLeft w:val="0"/>
                          <w:marRight w:val="0"/>
                          <w:marTop w:val="0"/>
                          <w:marBottom w:val="0"/>
                          <w:divBdr>
                            <w:top w:val="none" w:sz="0" w:space="0" w:color="auto"/>
                            <w:left w:val="none" w:sz="0" w:space="0" w:color="auto"/>
                            <w:bottom w:val="none" w:sz="0" w:space="0" w:color="auto"/>
                            <w:right w:val="none" w:sz="0" w:space="0" w:color="auto"/>
                          </w:divBdr>
                          <w:divsChild>
                            <w:div w:id="829253679">
                              <w:marLeft w:val="0"/>
                              <w:marRight w:val="0"/>
                              <w:marTop w:val="0"/>
                              <w:marBottom w:val="0"/>
                              <w:divBdr>
                                <w:top w:val="none" w:sz="0" w:space="0" w:color="auto"/>
                                <w:left w:val="none" w:sz="0" w:space="0" w:color="auto"/>
                                <w:bottom w:val="none" w:sz="0" w:space="0" w:color="auto"/>
                                <w:right w:val="none" w:sz="0" w:space="0" w:color="auto"/>
                              </w:divBdr>
                              <w:divsChild>
                                <w:div w:id="1812022168">
                                  <w:marLeft w:val="0"/>
                                  <w:marRight w:val="0"/>
                                  <w:marTop w:val="0"/>
                                  <w:marBottom w:val="0"/>
                                  <w:divBdr>
                                    <w:top w:val="none" w:sz="0" w:space="0" w:color="auto"/>
                                    <w:left w:val="none" w:sz="0" w:space="0" w:color="auto"/>
                                    <w:bottom w:val="none" w:sz="0" w:space="0" w:color="auto"/>
                                    <w:right w:val="none" w:sz="0" w:space="0" w:color="auto"/>
                                  </w:divBdr>
                                  <w:divsChild>
                                    <w:div w:id="1685015190">
                                      <w:marLeft w:val="0"/>
                                      <w:marRight w:val="0"/>
                                      <w:marTop w:val="0"/>
                                      <w:marBottom w:val="0"/>
                                      <w:divBdr>
                                        <w:top w:val="none" w:sz="0" w:space="0" w:color="auto"/>
                                        <w:left w:val="none" w:sz="0" w:space="0" w:color="auto"/>
                                        <w:bottom w:val="none" w:sz="0" w:space="0" w:color="auto"/>
                                        <w:right w:val="none" w:sz="0" w:space="0" w:color="auto"/>
                                      </w:divBdr>
                                      <w:divsChild>
                                        <w:div w:id="2066174521">
                                          <w:marLeft w:val="0"/>
                                          <w:marRight w:val="0"/>
                                          <w:marTop w:val="0"/>
                                          <w:marBottom w:val="0"/>
                                          <w:divBdr>
                                            <w:top w:val="none" w:sz="0" w:space="0" w:color="auto"/>
                                            <w:left w:val="none" w:sz="0" w:space="0" w:color="auto"/>
                                            <w:bottom w:val="none" w:sz="0" w:space="0" w:color="auto"/>
                                            <w:right w:val="none" w:sz="0" w:space="0" w:color="auto"/>
                                          </w:divBdr>
                                          <w:divsChild>
                                            <w:div w:id="896549742">
                                              <w:marLeft w:val="0"/>
                                              <w:marRight w:val="0"/>
                                              <w:marTop w:val="0"/>
                                              <w:marBottom w:val="0"/>
                                              <w:divBdr>
                                                <w:top w:val="none" w:sz="0" w:space="0" w:color="auto"/>
                                                <w:left w:val="none" w:sz="0" w:space="0" w:color="auto"/>
                                                <w:bottom w:val="none" w:sz="0" w:space="0" w:color="auto"/>
                                                <w:right w:val="none" w:sz="0" w:space="0" w:color="auto"/>
                                              </w:divBdr>
                                              <w:divsChild>
                                                <w:div w:id="1701011684">
                                                  <w:marLeft w:val="0"/>
                                                  <w:marRight w:val="0"/>
                                                  <w:marTop w:val="0"/>
                                                  <w:marBottom w:val="0"/>
                                                  <w:divBdr>
                                                    <w:top w:val="none" w:sz="0" w:space="0" w:color="auto"/>
                                                    <w:left w:val="none" w:sz="0" w:space="0" w:color="auto"/>
                                                    <w:bottom w:val="none" w:sz="0" w:space="0" w:color="auto"/>
                                                    <w:right w:val="none" w:sz="0" w:space="0" w:color="auto"/>
                                                  </w:divBdr>
                                                  <w:divsChild>
                                                    <w:div w:id="16320048">
                                                      <w:marLeft w:val="0"/>
                                                      <w:marRight w:val="0"/>
                                                      <w:marTop w:val="0"/>
                                                      <w:marBottom w:val="0"/>
                                                      <w:divBdr>
                                                        <w:top w:val="none" w:sz="0" w:space="0" w:color="auto"/>
                                                        <w:left w:val="none" w:sz="0" w:space="0" w:color="auto"/>
                                                        <w:bottom w:val="none" w:sz="0" w:space="0" w:color="auto"/>
                                                        <w:right w:val="none" w:sz="0" w:space="0" w:color="auto"/>
                                                      </w:divBdr>
                                                      <w:divsChild>
                                                        <w:div w:id="1858346653">
                                                          <w:marLeft w:val="0"/>
                                                          <w:marRight w:val="0"/>
                                                          <w:marTop w:val="0"/>
                                                          <w:marBottom w:val="0"/>
                                                          <w:divBdr>
                                                            <w:top w:val="none" w:sz="0" w:space="0" w:color="auto"/>
                                                            <w:left w:val="none" w:sz="0" w:space="0" w:color="auto"/>
                                                            <w:bottom w:val="none" w:sz="0" w:space="0" w:color="auto"/>
                                                            <w:right w:val="none" w:sz="0" w:space="0" w:color="auto"/>
                                                          </w:divBdr>
                                                          <w:divsChild>
                                                            <w:div w:id="1537814044">
                                                              <w:marLeft w:val="0"/>
                                                              <w:marRight w:val="0"/>
                                                              <w:marTop w:val="0"/>
                                                              <w:marBottom w:val="0"/>
                                                              <w:divBdr>
                                                                <w:top w:val="none" w:sz="0" w:space="0" w:color="auto"/>
                                                                <w:left w:val="none" w:sz="0" w:space="0" w:color="auto"/>
                                                                <w:bottom w:val="none" w:sz="0" w:space="0" w:color="auto"/>
                                                                <w:right w:val="none" w:sz="0" w:space="0" w:color="auto"/>
                                                              </w:divBdr>
                                                              <w:divsChild>
                                                                <w:div w:id="174803562">
                                                                  <w:marLeft w:val="0"/>
                                                                  <w:marRight w:val="0"/>
                                                                  <w:marTop w:val="0"/>
                                                                  <w:marBottom w:val="0"/>
                                                                  <w:divBdr>
                                                                    <w:top w:val="none" w:sz="0" w:space="0" w:color="auto"/>
                                                                    <w:left w:val="none" w:sz="0" w:space="0" w:color="auto"/>
                                                                    <w:bottom w:val="none" w:sz="0" w:space="0" w:color="auto"/>
                                                                    <w:right w:val="none" w:sz="0" w:space="0" w:color="auto"/>
                                                                  </w:divBdr>
                                                                  <w:divsChild>
                                                                    <w:div w:id="1960334512">
                                                                      <w:marLeft w:val="0"/>
                                                                      <w:marRight w:val="0"/>
                                                                      <w:marTop w:val="0"/>
                                                                      <w:marBottom w:val="0"/>
                                                                      <w:divBdr>
                                                                        <w:top w:val="none" w:sz="0" w:space="0" w:color="auto"/>
                                                                        <w:left w:val="none" w:sz="0" w:space="0" w:color="auto"/>
                                                                        <w:bottom w:val="none" w:sz="0" w:space="0" w:color="auto"/>
                                                                        <w:right w:val="none" w:sz="0" w:space="0" w:color="auto"/>
                                                                      </w:divBdr>
                                                                      <w:divsChild>
                                                                        <w:div w:id="344669752">
                                                                          <w:marLeft w:val="0"/>
                                                                          <w:marRight w:val="0"/>
                                                                          <w:marTop w:val="0"/>
                                                                          <w:marBottom w:val="0"/>
                                                                          <w:divBdr>
                                                                            <w:top w:val="none" w:sz="0" w:space="0" w:color="auto"/>
                                                                            <w:left w:val="none" w:sz="0" w:space="0" w:color="auto"/>
                                                                            <w:bottom w:val="none" w:sz="0" w:space="0" w:color="auto"/>
                                                                            <w:right w:val="none" w:sz="0" w:space="0" w:color="auto"/>
                                                                          </w:divBdr>
                                                                          <w:divsChild>
                                                                            <w:div w:id="615989006">
                                                                              <w:marLeft w:val="0"/>
                                                                              <w:marRight w:val="0"/>
                                                                              <w:marTop w:val="0"/>
                                                                              <w:marBottom w:val="0"/>
                                                                              <w:divBdr>
                                                                                <w:top w:val="none" w:sz="0" w:space="0" w:color="auto"/>
                                                                                <w:left w:val="none" w:sz="0" w:space="0" w:color="auto"/>
                                                                                <w:bottom w:val="none" w:sz="0" w:space="0" w:color="auto"/>
                                                                                <w:right w:val="none" w:sz="0" w:space="0" w:color="auto"/>
                                                                              </w:divBdr>
                                                                              <w:divsChild>
                                                                                <w:div w:id="158011294">
                                                                                  <w:marLeft w:val="0"/>
                                                                                  <w:marRight w:val="0"/>
                                                                                  <w:marTop w:val="0"/>
                                                                                  <w:marBottom w:val="0"/>
                                                                                  <w:divBdr>
                                                                                    <w:top w:val="none" w:sz="0" w:space="0" w:color="auto"/>
                                                                                    <w:left w:val="none" w:sz="0" w:space="0" w:color="auto"/>
                                                                                    <w:bottom w:val="none" w:sz="0" w:space="0" w:color="auto"/>
                                                                                    <w:right w:val="none" w:sz="0" w:space="0" w:color="auto"/>
                                                                                  </w:divBdr>
                                                                                  <w:divsChild>
                                                                                    <w:div w:id="794064251">
                                                                                      <w:marLeft w:val="0"/>
                                                                                      <w:marRight w:val="0"/>
                                                                                      <w:marTop w:val="0"/>
                                                                                      <w:marBottom w:val="0"/>
                                                                                      <w:divBdr>
                                                                                        <w:top w:val="none" w:sz="0" w:space="0" w:color="auto"/>
                                                                                        <w:left w:val="none" w:sz="0" w:space="0" w:color="auto"/>
                                                                                        <w:bottom w:val="none" w:sz="0" w:space="0" w:color="auto"/>
                                                                                        <w:right w:val="none" w:sz="0" w:space="0" w:color="auto"/>
                                                                                      </w:divBdr>
                                                                                      <w:divsChild>
                                                                                        <w:div w:id="16434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5459">
                  <w:marLeft w:val="0"/>
                  <w:marRight w:val="0"/>
                  <w:marTop w:val="0"/>
                  <w:marBottom w:val="0"/>
                  <w:divBdr>
                    <w:top w:val="none" w:sz="0" w:space="0" w:color="auto"/>
                    <w:left w:val="none" w:sz="0" w:space="0" w:color="auto"/>
                    <w:bottom w:val="none" w:sz="0" w:space="0" w:color="auto"/>
                    <w:right w:val="none" w:sz="0" w:space="0" w:color="auto"/>
                  </w:divBdr>
                  <w:divsChild>
                    <w:div w:id="12527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95">
          <w:marLeft w:val="0"/>
          <w:marRight w:val="0"/>
          <w:marTop w:val="0"/>
          <w:marBottom w:val="0"/>
          <w:divBdr>
            <w:top w:val="none" w:sz="0" w:space="0" w:color="auto"/>
            <w:left w:val="none" w:sz="0" w:space="0" w:color="auto"/>
            <w:bottom w:val="none" w:sz="0" w:space="0" w:color="auto"/>
            <w:right w:val="none" w:sz="0" w:space="0" w:color="auto"/>
          </w:divBdr>
        </w:div>
        <w:div w:id="819035130">
          <w:marLeft w:val="75"/>
          <w:marRight w:val="7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06150124421612936053" TargetMode="External"/><Relationship Id="rId3" Type="http://schemas.openxmlformats.org/officeDocument/2006/relationships/webSettings" Target="webSettings.xml"/><Relationship Id="rId7" Type="http://schemas.openxmlformats.org/officeDocument/2006/relationships/hyperlink" Target="http://lyris.idrc.ca/t/3652/45238/58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elatinoamericano.org/" TargetMode="External"/><Relationship Id="rId5" Type="http://schemas.openxmlformats.org/officeDocument/2006/relationships/hyperlink" Target="http://nuestras-ciudades.blogspot.com/2016/04/lanzamiento-informe-latinoamericano.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Cerda</dc:creator>
  <cp:keywords/>
  <dc:description/>
  <cp:lastModifiedBy>Mónica Cerda</cp:lastModifiedBy>
  <cp:revision>1</cp:revision>
  <dcterms:created xsi:type="dcterms:W3CDTF">2016-05-03T17:39:00Z</dcterms:created>
  <dcterms:modified xsi:type="dcterms:W3CDTF">2016-05-03T17:41:00Z</dcterms:modified>
</cp:coreProperties>
</file>