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C6" w:rsidRDefault="001832C6">
      <w:pPr>
        <w:rPr>
          <w:sz w:val="28"/>
          <w:szCs w:val="28"/>
        </w:rPr>
      </w:pPr>
    </w:p>
    <w:p w:rsidR="001832C6" w:rsidRDefault="001832C6">
      <w:pPr>
        <w:rPr>
          <w:sz w:val="28"/>
          <w:szCs w:val="28"/>
        </w:rPr>
      </w:pPr>
    </w:p>
    <w:p w:rsidR="001832C6" w:rsidRDefault="001832C6">
      <w:pPr>
        <w:rPr>
          <w:sz w:val="28"/>
          <w:szCs w:val="28"/>
        </w:rPr>
      </w:pPr>
    </w:p>
    <w:p w:rsidR="001832C6" w:rsidRDefault="001832C6">
      <w:pPr>
        <w:rPr>
          <w:sz w:val="28"/>
          <w:szCs w:val="28"/>
        </w:rPr>
      </w:pPr>
    </w:p>
    <w:p w:rsidR="001832C6" w:rsidRDefault="001832C6">
      <w:pPr>
        <w:rPr>
          <w:sz w:val="28"/>
          <w:szCs w:val="28"/>
        </w:rPr>
      </w:pPr>
    </w:p>
    <w:p w:rsidR="001832C6" w:rsidRDefault="001832C6">
      <w:pPr>
        <w:rPr>
          <w:sz w:val="28"/>
          <w:szCs w:val="28"/>
        </w:rPr>
      </w:pPr>
    </w:p>
    <w:p w:rsidR="001832C6" w:rsidRDefault="001832C6">
      <w:pPr>
        <w:rPr>
          <w:sz w:val="28"/>
          <w:szCs w:val="28"/>
        </w:rPr>
      </w:pPr>
    </w:p>
    <w:p w:rsidR="001832C6" w:rsidRDefault="001832C6">
      <w:pPr>
        <w:rPr>
          <w:sz w:val="28"/>
          <w:szCs w:val="28"/>
        </w:rPr>
      </w:pPr>
    </w:p>
    <w:p w:rsidR="001832C6" w:rsidRDefault="001832C6">
      <w:pPr>
        <w:rPr>
          <w:sz w:val="28"/>
          <w:szCs w:val="28"/>
        </w:rPr>
      </w:pPr>
    </w:p>
    <w:p w:rsidR="001832C6" w:rsidRPr="001832C6" w:rsidRDefault="001832C6" w:rsidP="001832C6">
      <w:pPr>
        <w:jc w:val="center"/>
        <w:rPr>
          <w:b/>
          <w:sz w:val="40"/>
          <w:szCs w:val="40"/>
        </w:rPr>
      </w:pPr>
      <w:r w:rsidRPr="001832C6">
        <w:rPr>
          <w:b/>
          <w:sz w:val="40"/>
          <w:szCs w:val="40"/>
        </w:rPr>
        <w:t>Política editorial para documentos en la web</w:t>
      </w:r>
    </w:p>
    <w:p w:rsidR="001832C6" w:rsidRPr="001832C6" w:rsidRDefault="001832C6" w:rsidP="001832C6">
      <w:pPr>
        <w:jc w:val="center"/>
        <w:rPr>
          <w:sz w:val="32"/>
          <w:szCs w:val="32"/>
        </w:rPr>
      </w:pPr>
      <w:r w:rsidRPr="001832C6">
        <w:rPr>
          <w:sz w:val="32"/>
          <w:szCs w:val="32"/>
        </w:rPr>
        <w:t>Dirección de Comunicaciones</w:t>
      </w:r>
    </w:p>
    <w:p w:rsidR="001832C6" w:rsidRDefault="001832C6">
      <w:pPr>
        <w:rPr>
          <w:sz w:val="28"/>
          <w:szCs w:val="28"/>
        </w:rPr>
      </w:pPr>
    </w:p>
    <w:p w:rsidR="001832C6" w:rsidRDefault="001832C6">
      <w:pPr>
        <w:rPr>
          <w:sz w:val="28"/>
          <w:szCs w:val="28"/>
        </w:rPr>
      </w:pPr>
    </w:p>
    <w:p w:rsidR="001832C6" w:rsidRDefault="001832C6">
      <w:pPr>
        <w:rPr>
          <w:sz w:val="28"/>
          <w:szCs w:val="28"/>
        </w:rPr>
      </w:pPr>
    </w:p>
    <w:p w:rsidR="001832C6" w:rsidRDefault="001832C6">
      <w:pPr>
        <w:rPr>
          <w:sz w:val="28"/>
          <w:szCs w:val="28"/>
        </w:rPr>
      </w:pPr>
    </w:p>
    <w:p w:rsidR="001832C6" w:rsidRDefault="001832C6">
      <w:pPr>
        <w:rPr>
          <w:sz w:val="28"/>
          <w:szCs w:val="28"/>
        </w:rPr>
      </w:pPr>
    </w:p>
    <w:p w:rsidR="001832C6" w:rsidRDefault="001832C6">
      <w:pPr>
        <w:rPr>
          <w:sz w:val="28"/>
          <w:szCs w:val="28"/>
        </w:rPr>
      </w:pPr>
    </w:p>
    <w:p w:rsidR="001832C6" w:rsidRDefault="001832C6">
      <w:pPr>
        <w:rPr>
          <w:sz w:val="28"/>
          <w:szCs w:val="28"/>
        </w:rPr>
      </w:pPr>
    </w:p>
    <w:p w:rsidR="001832C6" w:rsidRDefault="001832C6">
      <w:pPr>
        <w:rPr>
          <w:sz w:val="28"/>
          <w:szCs w:val="28"/>
        </w:rPr>
      </w:pPr>
    </w:p>
    <w:p w:rsidR="000D57B4" w:rsidRDefault="001832C6" w:rsidP="001832C6">
      <w:pPr>
        <w:jc w:val="right"/>
        <w:rPr>
          <w:sz w:val="28"/>
          <w:szCs w:val="28"/>
        </w:rPr>
      </w:pPr>
      <w:r>
        <w:rPr>
          <w:noProof/>
          <w:sz w:val="28"/>
          <w:szCs w:val="28"/>
        </w:rPr>
        <w:drawing>
          <wp:inline distT="0" distB="0" distL="0" distR="0">
            <wp:extent cx="2857500" cy="7620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icial_rimisp_con_frase-300x80.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57500" cy="762000"/>
                    </a:xfrm>
                    <a:prstGeom prst="rect">
                      <a:avLst/>
                    </a:prstGeom>
                  </pic:spPr>
                </pic:pic>
              </a:graphicData>
            </a:graphic>
          </wp:inline>
        </w:drawing>
      </w:r>
      <w:r w:rsidR="000D57B4">
        <w:rPr>
          <w:sz w:val="28"/>
          <w:szCs w:val="28"/>
        </w:rPr>
        <w:br w:type="page"/>
      </w:r>
    </w:p>
    <w:p w:rsidR="000D57B4" w:rsidRPr="000D57B4" w:rsidRDefault="000D57B4" w:rsidP="000D57B4">
      <w:pPr>
        <w:rPr>
          <w:sz w:val="28"/>
          <w:szCs w:val="28"/>
        </w:rPr>
      </w:pPr>
    </w:p>
    <w:sdt>
      <w:sdtPr>
        <w:rPr>
          <w:rFonts w:asciiTheme="minorHAnsi" w:eastAsiaTheme="minorHAnsi" w:hAnsiTheme="minorHAnsi" w:cstheme="minorBidi"/>
          <w:b w:val="0"/>
          <w:bCs w:val="0"/>
          <w:color w:val="auto"/>
          <w:sz w:val="22"/>
          <w:szCs w:val="22"/>
          <w:lang w:val="es-CL"/>
        </w:rPr>
        <w:id w:val="9374834"/>
        <w:docPartObj>
          <w:docPartGallery w:val="Table of Contents"/>
          <w:docPartUnique/>
        </w:docPartObj>
      </w:sdtPr>
      <w:sdtEndPr>
        <w:rPr>
          <w:rFonts w:eastAsiaTheme="minorEastAsia"/>
        </w:rPr>
      </w:sdtEndPr>
      <w:sdtContent>
        <w:p w:rsidR="0014553B" w:rsidRPr="009569E5" w:rsidRDefault="000D57B4">
          <w:pPr>
            <w:pStyle w:val="TtulodeTDC"/>
          </w:pPr>
          <w:r>
            <w:t>Sumario</w:t>
          </w:r>
        </w:p>
        <w:p w:rsidR="006C33E3" w:rsidRDefault="005F4F7B">
          <w:pPr>
            <w:pStyle w:val="TDC1"/>
            <w:tabs>
              <w:tab w:val="left" w:pos="440"/>
              <w:tab w:val="right" w:leader="dot" w:pos="8828"/>
            </w:tabs>
            <w:rPr>
              <w:noProof/>
            </w:rPr>
          </w:pPr>
          <w:r w:rsidRPr="009569E5">
            <w:rPr>
              <w:rFonts w:asciiTheme="majorHAnsi" w:hAnsiTheme="majorHAnsi"/>
              <w:lang w:val="es-ES"/>
            </w:rPr>
            <w:fldChar w:fldCharType="begin"/>
          </w:r>
          <w:r w:rsidR="0014553B" w:rsidRPr="009569E5">
            <w:rPr>
              <w:rFonts w:asciiTheme="majorHAnsi" w:hAnsiTheme="majorHAnsi"/>
              <w:lang w:val="es-ES"/>
            </w:rPr>
            <w:instrText xml:space="preserve"> TOC \o "1-3" \h \z \u </w:instrText>
          </w:r>
          <w:r w:rsidRPr="009569E5">
            <w:rPr>
              <w:rFonts w:asciiTheme="majorHAnsi" w:hAnsiTheme="majorHAnsi"/>
              <w:lang w:val="es-ES"/>
            </w:rPr>
            <w:fldChar w:fldCharType="separate"/>
          </w:r>
          <w:hyperlink w:anchor="_Toc415564940" w:history="1">
            <w:r w:rsidR="006C33E3" w:rsidRPr="00F15B27">
              <w:rPr>
                <w:rStyle w:val="Hipervnculo"/>
                <w:noProof/>
              </w:rPr>
              <w:t>1.</w:t>
            </w:r>
            <w:r w:rsidR="006C33E3">
              <w:rPr>
                <w:noProof/>
              </w:rPr>
              <w:tab/>
            </w:r>
            <w:r w:rsidR="006C33E3" w:rsidRPr="00F15B27">
              <w:rPr>
                <w:rStyle w:val="Hipervnculo"/>
                <w:noProof/>
              </w:rPr>
              <w:t>Introducción</w:t>
            </w:r>
            <w:r w:rsidR="006C33E3">
              <w:rPr>
                <w:noProof/>
                <w:webHidden/>
              </w:rPr>
              <w:tab/>
            </w:r>
            <w:r>
              <w:rPr>
                <w:noProof/>
                <w:webHidden/>
              </w:rPr>
              <w:fldChar w:fldCharType="begin"/>
            </w:r>
            <w:r w:rsidR="006C33E3">
              <w:rPr>
                <w:noProof/>
                <w:webHidden/>
              </w:rPr>
              <w:instrText xml:space="preserve"> PAGEREF _Toc415564940 \h </w:instrText>
            </w:r>
            <w:r>
              <w:rPr>
                <w:noProof/>
                <w:webHidden/>
              </w:rPr>
            </w:r>
            <w:r>
              <w:rPr>
                <w:noProof/>
                <w:webHidden/>
              </w:rPr>
              <w:fldChar w:fldCharType="separate"/>
            </w:r>
            <w:r w:rsidR="006C33E3">
              <w:rPr>
                <w:noProof/>
                <w:webHidden/>
              </w:rPr>
              <w:t>3</w:t>
            </w:r>
            <w:r>
              <w:rPr>
                <w:noProof/>
                <w:webHidden/>
              </w:rPr>
              <w:fldChar w:fldCharType="end"/>
            </w:r>
          </w:hyperlink>
        </w:p>
        <w:p w:rsidR="006C33E3" w:rsidRDefault="005F4F7B">
          <w:pPr>
            <w:pStyle w:val="TDC1"/>
            <w:tabs>
              <w:tab w:val="left" w:pos="440"/>
              <w:tab w:val="right" w:leader="dot" w:pos="8828"/>
            </w:tabs>
            <w:rPr>
              <w:noProof/>
            </w:rPr>
          </w:pPr>
          <w:hyperlink w:anchor="_Toc415564941" w:history="1">
            <w:r w:rsidR="006C33E3" w:rsidRPr="00F15B27">
              <w:rPr>
                <w:rStyle w:val="Hipervnculo"/>
                <w:noProof/>
              </w:rPr>
              <w:t>2.</w:t>
            </w:r>
            <w:r w:rsidR="006C33E3">
              <w:rPr>
                <w:noProof/>
              </w:rPr>
              <w:tab/>
            </w:r>
            <w:r w:rsidR="006C33E3" w:rsidRPr="00F15B27">
              <w:rPr>
                <w:rStyle w:val="Hipervnculo"/>
                <w:noProof/>
              </w:rPr>
              <w:t>Categoría de Publicaciones</w:t>
            </w:r>
            <w:r w:rsidR="006C33E3">
              <w:rPr>
                <w:noProof/>
                <w:webHidden/>
              </w:rPr>
              <w:tab/>
            </w:r>
            <w:r>
              <w:rPr>
                <w:noProof/>
                <w:webHidden/>
              </w:rPr>
              <w:fldChar w:fldCharType="begin"/>
            </w:r>
            <w:r w:rsidR="006C33E3">
              <w:rPr>
                <w:noProof/>
                <w:webHidden/>
              </w:rPr>
              <w:instrText xml:space="preserve"> PAGEREF _Toc415564941 \h </w:instrText>
            </w:r>
            <w:r>
              <w:rPr>
                <w:noProof/>
                <w:webHidden/>
              </w:rPr>
            </w:r>
            <w:r>
              <w:rPr>
                <w:noProof/>
                <w:webHidden/>
              </w:rPr>
              <w:fldChar w:fldCharType="separate"/>
            </w:r>
            <w:r w:rsidR="006C33E3">
              <w:rPr>
                <w:noProof/>
                <w:webHidden/>
              </w:rPr>
              <w:t>4</w:t>
            </w:r>
            <w:r>
              <w:rPr>
                <w:noProof/>
                <w:webHidden/>
              </w:rPr>
              <w:fldChar w:fldCharType="end"/>
            </w:r>
          </w:hyperlink>
        </w:p>
        <w:p w:rsidR="006C33E3" w:rsidRDefault="005F4F7B">
          <w:pPr>
            <w:pStyle w:val="TDC2"/>
            <w:tabs>
              <w:tab w:val="left" w:pos="880"/>
              <w:tab w:val="right" w:leader="dot" w:pos="8828"/>
            </w:tabs>
            <w:rPr>
              <w:noProof/>
            </w:rPr>
          </w:pPr>
          <w:hyperlink w:anchor="_Toc415564942" w:history="1">
            <w:r w:rsidR="006C33E3" w:rsidRPr="00F15B27">
              <w:rPr>
                <w:rStyle w:val="Hipervnculo"/>
                <w:noProof/>
              </w:rPr>
              <w:t>2.1.</w:t>
            </w:r>
            <w:r w:rsidR="006C33E3">
              <w:rPr>
                <w:noProof/>
              </w:rPr>
              <w:tab/>
            </w:r>
            <w:r w:rsidR="006C33E3" w:rsidRPr="00F15B27">
              <w:rPr>
                <w:rStyle w:val="Hipervnculo"/>
                <w:noProof/>
              </w:rPr>
              <w:t>Sección Publicaciones</w:t>
            </w:r>
            <w:r w:rsidR="006C33E3">
              <w:rPr>
                <w:noProof/>
                <w:webHidden/>
              </w:rPr>
              <w:tab/>
            </w:r>
            <w:r>
              <w:rPr>
                <w:noProof/>
                <w:webHidden/>
              </w:rPr>
              <w:fldChar w:fldCharType="begin"/>
            </w:r>
            <w:r w:rsidR="006C33E3">
              <w:rPr>
                <w:noProof/>
                <w:webHidden/>
              </w:rPr>
              <w:instrText xml:space="preserve"> PAGEREF _Toc415564942 \h </w:instrText>
            </w:r>
            <w:r>
              <w:rPr>
                <w:noProof/>
                <w:webHidden/>
              </w:rPr>
            </w:r>
            <w:r>
              <w:rPr>
                <w:noProof/>
                <w:webHidden/>
              </w:rPr>
              <w:fldChar w:fldCharType="separate"/>
            </w:r>
            <w:r w:rsidR="006C33E3">
              <w:rPr>
                <w:noProof/>
                <w:webHidden/>
              </w:rPr>
              <w:t>4</w:t>
            </w:r>
            <w:r>
              <w:rPr>
                <w:noProof/>
                <w:webHidden/>
              </w:rPr>
              <w:fldChar w:fldCharType="end"/>
            </w:r>
          </w:hyperlink>
        </w:p>
        <w:p w:rsidR="006C33E3" w:rsidRDefault="005F4F7B">
          <w:pPr>
            <w:pStyle w:val="TDC2"/>
            <w:tabs>
              <w:tab w:val="left" w:pos="880"/>
              <w:tab w:val="right" w:leader="dot" w:pos="8828"/>
            </w:tabs>
            <w:rPr>
              <w:noProof/>
            </w:rPr>
          </w:pPr>
          <w:hyperlink w:anchor="_Toc415564943" w:history="1">
            <w:r w:rsidR="006C33E3" w:rsidRPr="00F15B27">
              <w:rPr>
                <w:rStyle w:val="Hipervnculo"/>
                <w:noProof/>
              </w:rPr>
              <w:t>2.2.</w:t>
            </w:r>
            <w:r w:rsidR="006C33E3">
              <w:rPr>
                <w:noProof/>
              </w:rPr>
              <w:tab/>
            </w:r>
            <w:r w:rsidR="006C33E3" w:rsidRPr="00F15B27">
              <w:rPr>
                <w:rStyle w:val="Hipervnculo"/>
                <w:noProof/>
              </w:rPr>
              <w:t>Documentación disponible en Páginas de Proyecto</w:t>
            </w:r>
            <w:r w:rsidR="006C33E3">
              <w:rPr>
                <w:noProof/>
                <w:webHidden/>
              </w:rPr>
              <w:tab/>
            </w:r>
            <w:r>
              <w:rPr>
                <w:noProof/>
                <w:webHidden/>
              </w:rPr>
              <w:fldChar w:fldCharType="begin"/>
            </w:r>
            <w:r w:rsidR="006C33E3">
              <w:rPr>
                <w:noProof/>
                <w:webHidden/>
              </w:rPr>
              <w:instrText xml:space="preserve"> PAGEREF _Toc415564943 \h </w:instrText>
            </w:r>
            <w:r>
              <w:rPr>
                <w:noProof/>
                <w:webHidden/>
              </w:rPr>
            </w:r>
            <w:r>
              <w:rPr>
                <w:noProof/>
                <w:webHidden/>
              </w:rPr>
              <w:fldChar w:fldCharType="separate"/>
            </w:r>
            <w:r w:rsidR="006C33E3">
              <w:rPr>
                <w:noProof/>
                <w:webHidden/>
              </w:rPr>
              <w:t>5</w:t>
            </w:r>
            <w:r>
              <w:rPr>
                <w:noProof/>
                <w:webHidden/>
              </w:rPr>
              <w:fldChar w:fldCharType="end"/>
            </w:r>
          </w:hyperlink>
        </w:p>
        <w:p w:rsidR="006C33E3" w:rsidRDefault="005F4F7B">
          <w:pPr>
            <w:pStyle w:val="TDC2"/>
            <w:tabs>
              <w:tab w:val="left" w:pos="880"/>
              <w:tab w:val="right" w:leader="dot" w:pos="8828"/>
            </w:tabs>
            <w:rPr>
              <w:noProof/>
            </w:rPr>
          </w:pPr>
          <w:hyperlink w:anchor="_Toc415564944" w:history="1">
            <w:r w:rsidR="006C33E3" w:rsidRPr="00F15B27">
              <w:rPr>
                <w:rStyle w:val="Hipervnculo"/>
                <w:noProof/>
              </w:rPr>
              <w:t>2.3.</w:t>
            </w:r>
            <w:r w:rsidR="006C33E3">
              <w:rPr>
                <w:noProof/>
              </w:rPr>
              <w:tab/>
            </w:r>
            <w:r w:rsidR="006C33E3" w:rsidRPr="00F15B27">
              <w:rPr>
                <w:rStyle w:val="Hipervnculo"/>
                <w:noProof/>
              </w:rPr>
              <w:t>Sobre cambios en Categorías</w:t>
            </w:r>
            <w:r w:rsidR="006C33E3">
              <w:rPr>
                <w:noProof/>
                <w:webHidden/>
              </w:rPr>
              <w:tab/>
            </w:r>
            <w:r>
              <w:rPr>
                <w:noProof/>
                <w:webHidden/>
              </w:rPr>
              <w:fldChar w:fldCharType="begin"/>
            </w:r>
            <w:r w:rsidR="006C33E3">
              <w:rPr>
                <w:noProof/>
                <w:webHidden/>
              </w:rPr>
              <w:instrText xml:space="preserve"> PAGEREF _Toc415564944 \h </w:instrText>
            </w:r>
            <w:r>
              <w:rPr>
                <w:noProof/>
                <w:webHidden/>
              </w:rPr>
            </w:r>
            <w:r>
              <w:rPr>
                <w:noProof/>
                <w:webHidden/>
              </w:rPr>
              <w:fldChar w:fldCharType="separate"/>
            </w:r>
            <w:r w:rsidR="006C33E3">
              <w:rPr>
                <w:noProof/>
                <w:webHidden/>
              </w:rPr>
              <w:t>6</w:t>
            </w:r>
            <w:r>
              <w:rPr>
                <w:noProof/>
                <w:webHidden/>
              </w:rPr>
              <w:fldChar w:fldCharType="end"/>
            </w:r>
          </w:hyperlink>
        </w:p>
        <w:p w:rsidR="006C33E3" w:rsidRDefault="005F4F7B">
          <w:pPr>
            <w:pStyle w:val="TDC1"/>
            <w:tabs>
              <w:tab w:val="left" w:pos="440"/>
              <w:tab w:val="right" w:leader="dot" w:pos="8828"/>
            </w:tabs>
            <w:rPr>
              <w:noProof/>
            </w:rPr>
          </w:pPr>
          <w:hyperlink w:anchor="_Toc415564945" w:history="1">
            <w:r w:rsidR="006C33E3" w:rsidRPr="00F15B27">
              <w:rPr>
                <w:rStyle w:val="Hipervnculo"/>
                <w:noProof/>
              </w:rPr>
              <w:t>3.</w:t>
            </w:r>
            <w:r w:rsidR="006C33E3">
              <w:rPr>
                <w:noProof/>
              </w:rPr>
              <w:tab/>
            </w:r>
            <w:r w:rsidR="006C33E3" w:rsidRPr="00F15B27">
              <w:rPr>
                <w:rStyle w:val="Hipervnculo"/>
                <w:noProof/>
              </w:rPr>
              <w:t>Procedimiento de publicación de documentos en la web</w:t>
            </w:r>
            <w:r w:rsidR="006C33E3">
              <w:rPr>
                <w:noProof/>
                <w:webHidden/>
              </w:rPr>
              <w:tab/>
            </w:r>
            <w:r>
              <w:rPr>
                <w:noProof/>
                <w:webHidden/>
              </w:rPr>
              <w:fldChar w:fldCharType="begin"/>
            </w:r>
            <w:r w:rsidR="006C33E3">
              <w:rPr>
                <w:noProof/>
                <w:webHidden/>
              </w:rPr>
              <w:instrText xml:space="preserve"> PAGEREF _Toc415564945 \h </w:instrText>
            </w:r>
            <w:r>
              <w:rPr>
                <w:noProof/>
                <w:webHidden/>
              </w:rPr>
            </w:r>
            <w:r>
              <w:rPr>
                <w:noProof/>
                <w:webHidden/>
              </w:rPr>
              <w:fldChar w:fldCharType="separate"/>
            </w:r>
            <w:r w:rsidR="006C33E3">
              <w:rPr>
                <w:noProof/>
                <w:webHidden/>
              </w:rPr>
              <w:t>7</w:t>
            </w:r>
            <w:r>
              <w:rPr>
                <w:noProof/>
                <w:webHidden/>
              </w:rPr>
              <w:fldChar w:fldCharType="end"/>
            </w:r>
          </w:hyperlink>
        </w:p>
        <w:p w:rsidR="006C33E3" w:rsidRDefault="005F4F7B">
          <w:pPr>
            <w:pStyle w:val="TDC1"/>
            <w:tabs>
              <w:tab w:val="left" w:pos="440"/>
              <w:tab w:val="right" w:leader="dot" w:pos="8828"/>
            </w:tabs>
            <w:rPr>
              <w:noProof/>
            </w:rPr>
          </w:pPr>
          <w:hyperlink w:anchor="_Toc415564946" w:history="1">
            <w:r w:rsidR="006C33E3" w:rsidRPr="00F15B27">
              <w:rPr>
                <w:rStyle w:val="Hipervnculo"/>
                <w:noProof/>
              </w:rPr>
              <w:t>4.</w:t>
            </w:r>
            <w:r w:rsidR="006C33E3">
              <w:rPr>
                <w:noProof/>
              </w:rPr>
              <w:tab/>
            </w:r>
            <w:r w:rsidR="006C33E3" w:rsidRPr="00F15B27">
              <w:rPr>
                <w:rStyle w:val="Hipervnculo"/>
                <w:noProof/>
              </w:rPr>
              <w:t>Normas de edición común para documentos de trabajo Rimisp</w:t>
            </w:r>
            <w:r w:rsidR="006C33E3">
              <w:rPr>
                <w:noProof/>
                <w:webHidden/>
              </w:rPr>
              <w:tab/>
            </w:r>
            <w:r>
              <w:rPr>
                <w:noProof/>
                <w:webHidden/>
              </w:rPr>
              <w:fldChar w:fldCharType="begin"/>
            </w:r>
            <w:r w:rsidR="006C33E3">
              <w:rPr>
                <w:noProof/>
                <w:webHidden/>
              </w:rPr>
              <w:instrText xml:space="preserve"> PAGEREF _Toc415564946 \h </w:instrText>
            </w:r>
            <w:r>
              <w:rPr>
                <w:noProof/>
                <w:webHidden/>
              </w:rPr>
            </w:r>
            <w:r>
              <w:rPr>
                <w:noProof/>
                <w:webHidden/>
              </w:rPr>
              <w:fldChar w:fldCharType="separate"/>
            </w:r>
            <w:r w:rsidR="006C33E3">
              <w:rPr>
                <w:noProof/>
                <w:webHidden/>
              </w:rPr>
              <w:t>9</w:t>
            </w:r>
            <w:r>
              <w:rPr>
                <w:noProof/>
                <w:webHidden/>
              </w:rPr>
              <w:fldChar w:fldCharType="end"/>
            </w:r>
          </w:hyperlink>
        </w:p>
        <w:p w:rsidR="0014553B" w:rsidRPr="009569E5" w:rsidRDefault="005F4F7B">
          <w:pPr>
            <w:rPr>
              <w:rFonts w:asciiTheme="majorHAnsi" w:hAnsiTheme="majorHAnsi"/>
              <w:lang w:val="es-ES"/>
            </w:rPr>
          </w:pPr>
          <w:r w:rsidRPr="009569E5">
            <w:rPr>
              <w:rFonts w:asciiTheme="majorHAnsi" w:hAnsiTheme="majorHAnsi"/>
              <w:lang w:val="es-ES"/>
            </w:rPr>
            <w:fldChar w:fldCharType="end"/>
          </w:r>
        </w:p>
      </w:sdtContent>
    </w:sdt>
    <w:p w:rsidR="0014553B" w:rsidRPr="009569E5" w:rsidRDefault="0014553B" w:rsidP="0014553B">
      <w:pPr>
        <w:rPr>
          <w:rFonts w:asciiTheme="majorHAnsi" w:hAnsiTheme="majorHAnsi"/>
        </w:rPr>
      </w:pPr>
    </w:p>
    <w:p w:rsidR="0014553B" w:rsidRPr="009569E5" w:rsidRDefault="0014553B" w:rsidP="0014553B">
      <w:pPr>
        <w:rPr>
          <w:rFonts w:asciiTheme="majorHAnsi" w:hAnsiTheme="majorHAnsi"/>
        </w:rPr>
      </w:pPr>
    </w:p>
    <w:p w:rsidR="003666CC" w:rsidRPr="009569E5" w:rsidRDefault="003666CC">
      <w:pPr>
        <w:rPr>
          <w:rFonts w:asciiTheme="majorHAnsi" w:eastAsiaTheme="majorEastAsia" w:hAnsiTheme="majorHAnsi" w:cstheme="majorBidi"/>
          <w:b/>
          <w:bCs/>
          <w:color w:val="365F91" w:themeColor="accent1" w:themeShade="BF"/>
          <w:sz w:val="28"/>
          <w:szCs w:val="28"/>
        </w:rPr>
      </w:pPr>
      <w:bookmarkStart w:id="0" w:name="_Toc396829500"/>
      <w:r w:rsidRPr="009569E5">
        <w:rPr>
          <w:rFonts w:asciiTheme="majorHAnsi" w:hAnsiTheme="majorHAnsi"/>
        </w:rPr>
        <w:br w:type="page"/>
      </w:r>
    </w:p>
    <w:p w:rsidR="00D9219A" w:rsidRPr="009569E5" w:rsidRDefault="00D9219A" w:rsidP="00D9219A">
      <w:pPr>
        <w:pStyle w:val="Ttulo1"/>
        <w:numPr>
          <w:ilvl w:val="0"/>
          <w:numId w:val="3"/>
        </w:numPr>
        <w:jc w:val="both"/>
      </w:pPr>
      <w:bookmarkStart w:id="1" w:name="_Toc415564940"/>
      <w:r w:rsidRPr="009569E5">
        <w:lastRenderedPageBreak/>
        <w:t>Introducción</w:t>
      </w:r>
      <w:bookmarkEnd w:id="0"/>
      <w:bookmarkEnd w:id="1"/>
    </w:p>
    <w:p w:rsidR="00D9219A" w:rsidRPr="009569E5" w:rsidRDefault="00D9219A" w:rsidP="00D9219A">
      <w:pPr>
        <w:jc w:val="both"/>
        <w:rPr>
          <w:rFonts w:asciiTheme="majorHAnsi" w:hAnsiTheme="majorHAnsi"/>
        </w:rPr>
      </w:pPr>
    </w:p>
    <w:p w:rsidR="00D9219A" w:rsidRPr="001440A6" w:rsidRDefault="00D9219A" w:rsidP="00D9219A">
      <w:pPr>
        <w:jc w:val="both"/>
        <w:rPr>
          <w:rFonts w:asciiTheme="majorHAnsi" w:hAnsiTheme="majorHAnsi"/>
        </w:rPr>
      </w:pPr>
      <w:r w:rsidRPr="009569E5">
        <w:rPr>
          <w:rFonts w:asciiTheme="majorHAnsi" w:hAnsiTheme="majorHAnsi"/>
        </w:rPr>
        <w:t>A continuación se presenta la política editorial de Rimisp, que regirá a partir de</w:t>
      </w:r>
      <w:r w:rsidR="00E31F34">
        <w:rPr>
          <w:rFonts w:asciiTheme="majorHAnsi" w:hAnsiTheme="majorHAnsi"/>
        </w:rPr>
        <w:t xml:space="preserve"> enero</w:t>
      </w:r>
      <w:r w:rsidR="00D67C01" w:rsidRPr="009569E5">
        <w:rPr>
          <w:rFonts w:asciiTheme="majorHAnsi" w:hAnsiTheme="majorHAnsi"/>
        </w:rPr>
        <w:t xml:space="preserve"> de 201</w:t>
      </w:r>
      <w:r w:rsidR="00E31F34">
        <w:rPr>
          <w:rFonts w:asciiTheme="majorHAnsi" w:hAnsiTheme="majorHAnsi"/>
        </w:rPr>
        <w:t xml:space="preserve">5. </w:t>
      </w:r>
      <w:r w:rsidRPr="009569E5">
        <w:rPr>
          <w:rFonts w:asciiTheme="majorHAnsi" w:hAnsiTheme="majorHAnsi"/>
        </w:rPr>
        <w:t xml:space="preserve">En esta primera versión de una política institucional </w:t>
      </w:r>
      <w:r w:rsidR="00D67C01" w:rsidRPr="009569E5">
        <w:rPr>
          <w:rFonts w:asciiTheme="majorHAnsi" w:hAnsiTheme="majorHAnsi"/>
        </w:rPr>
        <w:t>sob</w:t>
      </w:r>
      <w:r w:rsidR="001440A6">
        <w:rPr>
          <w:rFonts w:asciiTheme="majorHAnsi" w:hAnsiTheme="majorHAnsi"/>
        </w:rPr>
        <w:t>r</w:t>
      </w:r>
      <w:r w:rsidR="00D67C01" w:rsidRPr="009569E5">
        <w:rPr>
          <w:rFonts w:asciiTheme="majorHAnsi" w:hAnsiTheme="majorHAnsi"/>
        </w:rPr>
        <w:t>e la</w:t>
      </w:r>
      <w:r w:rsidRPr="009569E5">
        <w:rPr>
          <w:rFonts w:asciiTheme="majorHAnsi" w:hAnsiTheme="majorHAnsi"/>
        </w:rPr>
        <w:t xml:space="preserve"> materia, se </w:t>
      </w:r>
      <w:r w:rsidR="00813DFA" w:rsidRPr="009569E5">
        <w:rPr>
          <w:rFonts w:asciiTheme="majorHAnsi" w:hAnsiTheme="majorHAnsi"/>
        </w:rPr>
        <w:t>abordar</w:t>
      </w:r>
      <w:r w:rsidRPr="009569E5">
        <w:rPr>
          <w:rFonts w:asciiTheme="majorHAnsi" w:hAnsiTheme="majorHAnsi"/>
        </w:rPr>
        <w:t>o</w:t>
      </w:r>
      <w:r w:rsidR="00813DFA" w:rsidRPr="009569E5">
        <w:rPr>
          <w:rFonts w:asciiTheme="majorHAnsi" w:hAnsiTheme="majorHAnsi"/>
        </w:rPr>
        <w:t>n</w:t>
      </w:r>
      <w:r w:rsidR="00D67C01" w:rsidRPr="009569E5">
        <w:rPr>
          <w:rFonts w:asciiTheme="majorHAnsi" w:hAnsiTheme="majorHAnsi"/>
        </w:rPr>
        <w:t xml:space="preserve"> dos temas centrales: </w:t>
      </w:r>
      <w:r w:rsidRPr="00426FBE">
        <w:rPr>
          <w:rFonts w:asciiTheme="majorHAnsi" w:hAnsiTheme="majorHAnsi"/>
          <w:b/>
        </w:rPr>
        <w:t>las categorías y criterios para la clasificación del material</w:t>
      </w:r>
      <w:r w:rsidRPr="009569E5">
        <w:rPr>
          <w:rFonts w:asciiTheme="majorHAnsi" w:hAnsiTheme="majorHAnsi"/>
        </w:rPr>
        <w:t xml:space="preserve"> generado por Rimisp y que se publica</w:t>
      </w:r>
      <w:r w:rsidR="00D67C01" w:rsidRPr="009569E5">
        <w:rPr>
          <w:rFonts w:asciiTheme="majorHAnsi" w:hAnsiTheme="majorHAnsi"/>
        </w:rPr>
        <w:t xml:space="preserve"> en el sitio web institucional; </w:t>
      </w:r>
      <w:r w:rsidR="00D618A5">
        <w:rPr>
          <w:rFonts w:asciiTheme="majorHAnsi" w:hAnsiTheme="majorHAnsi"/>
        </w:rPr>
        <w:t xml:space="preserve">y </w:t>
      </w:r>
      <w:r w:rsidRPr="009569E5">
        <w:rPr>
          <w:rFonts w:asciiTheme="majorHAnsi" w:hAnsiTheme="majorHAnsi"/>
        </w:rPr>
        <w:t xml:space="preserve">los </w:t>
      </w:r>
      <w:r w:rsidRPr="00426FBE">
        <w:rPr>
          <w:rFonts w:asciiTheme="majorHAnsi" w:hAnsiTheme="majorHAnsi"/>
          <w:b/>
        </w:rPr>
        <w:t xml:space="preserve">procedimientos para la </w:t>
      </w:r>
      <w:r w:rsidRPr="001440A6">
        <w:rPr>
          <w:rFonts w:asciiTheme="majorHAnsi" w:hAnsiTheme="majorHAnsi"/>
          <w:b/>
        </w:rPr>
        <w:t>publicación de estos documentos</w:t>
      </w:r>
      <w:r w:rsidRPr="001440A6">
        <w:rPr>
          <w:rFonts w:asciiTheme="majorHAnsi" w:hAnsiTheme="majorHAnsi"/>
        </w:rPr>
        <w:t xml:space="preserve"> en el sitio web. </w:t>
      </w:r>
    </w:p>
    <w:p w:rsidR="00B55A12" w:rsidRPr="00E31F34" w:rsidRDefault="00426FBE" w:rsidP="00426FBE">
      <w:pPr>
        <w:jc w:val="both"/>
        <w:rPr>
          <w:rFonts w:asciiTheme="majorHAnsi" w:hAnsiTheme="majorHAnsi"/>
        </w:rPr>
      </w:pPr>
      <w:r w:rsidRPr="001440A6">
        <w:rPr>
          <w:rFonts w:asciiTheme="majorHAnsi" w:hAnsiTheme="majorHAnsi"/>
        </w:rPr>
        <w:t xml:space="preserve">Este manual surge de la necesidad de ordenar y clasificar la gran cantidad de documentos elaborados en investigaciones y proyectos. </w:t>
      </w:r>
      <w:r w:rsidR="00D618A5" w:rsidRPr="001440A6">
        <w:rPr>
          <w:rFonts w:asciiTheme="majorHAnsi" w:hAnsiTheme="majorHAnsi"/>
        </w:rPr>
        <w:t>El objetivo es agilizar y simplificar la búsqueda de contenidos en nuestra página web</w:t>
      </w:r>
      <w:r w:rsidR="00A3190E">
        <w:rPr>
          <w:rFonts w:asciiTheme="majorHAnsi" w:hAnsiTheme="majorHAnsi"/>
        </w:rPr>
        <w:t>.</w:t>
      </w:r>
    </w:p>
    <w:p w:rsidR="00D9219A" w:rsidRPr="009569E5" w:rsidRDefault="00D9219A" w:rsidP="00D9219A">
      <w:pPr>
        <w:jc w:val="both"/>
        <w:rPr>
          <w:rFonts w:asciiTheme="majorHAnsi" w:hAnsiTheme="majorHAnsi"/>
        </w:rPr>
      </w:pPr>
      <w:r w:rsidRPr="009569E5">
        <w:rPr>
          <w:rFonts w:asciiTheme="majorHAnsi" w:hAnsiTheme="majorHAnsi"/>
        </w:rPr>
        <w:t xml:space="preserve">Uno de los </w:t>
      </w:r>
      <w:r w:rsidR="00D618A5" w:rsidRPr="009569E5">
        <w:rPr>
          <w:rFonts w:asciiTheme="majorHAnsi" w:hAnsiTheme="majorHAnsi"/>
        </w:rPr>
        <w:t xml:space="preserve">principales </w:t>
      </w:r>
      <w:r w:rsidRPr="009569E5">
        <w:rPr>
          <w:rFonts w:asciiTheme="majorHAnsi" w:hAnsiTheme="majorHAnsi"/>
        </w:rPr>
        <w:t xml:space="preserve">puntos que establece esta política es que todos los documentos publicados por Rimisp serán clasificados a partir de la definición que sus mismos autores realicen en consideración de las características y requisitos establecidos en cada categoría. Este trabajo se hará en coordinación con el área de comunicaciones, tomando como base los criterios de catalogación que se detallan en este documento. </w:t>
      </w:r>
    </w:p>
    <w:p w:rsidR="00D9219A" w:rsidRPr="009569E5" w:rsidRDefault="00D9219A" w:rsidP="00D9219A">
      <w:pPr>
        <w:jc w:val="both"/>
        <w:rPr>
          <w:rFonts w:asciiTheme="majorHAnsi" w:hAnsiTheme="majorHAnsi"/>
        </w:rPr>
      </w:pPr>
      <w:r w:rsidRPr="009569E5">
        <w:rPr>
          <w:rFonts w:asciiTheme="majorHAnsi" w:hAnsiTheme="majorHAnsi"/>
        </w:rPr>
        <w:t xml:space="preserve">La definición de las categorías de clasificación de documentos ha implicado un revisión de la </w:t>
      </w:r>
      <w:r w:rsidR="00D618A5">
        <w:rPr>
          <w:rFonts w:asciiTheme="majorHAnsi" w:hAnsiTheme="majorHAnsi"/>
        </w:rPr>
        <w:t>ya</w:t>
      </w:r>
      <w:r w:rsidRPr="009569E5">
        <w:rPr>
          <w:rFonts w:asciiTheme="majorHAnsi" w:hAnsiTheme="majorHAnsi"/>
        </w:rPr>
        <w:t xml:space="preserve"> existentes, y un análisis de los problemas que han presentados tras más de un año de uso. La opción adoptada ha sido mantener categorías de clasificación definidas al momento de la implementación del sitio web en 2013, pero estableciendo una definición más clara para cada una de ellas. Pero a su vez se ha decidido eliminar categorías que presentaban problemas de definición o que no fueron útiles y por lo mismo no fueron </w:t>
      </w:r>
      <w:r w:rsidR="00D618A5">
        <w:rPr>
          <w:rFonts w:asciiTheme="majorHAnsi" w:hAnsiTheme="majorHAnsi"/>
        </w:rPr>
        <w:t>usadas</w:t>
      </w:r>
      <w:r w:rsidRPr="009569E5">
        <w:rPr>
          <w:rFonts w:asciiTheme="majorHAnsi" w:hAnsiTheme="majorHAnsi"/>
        </w:rPr>
        <w:t xml:space="preserve">. A partir de estas dos medidas de acción, esta política editorial no implicará reclasificación de documentos ya publicados, excepto en casos muy puntuales que así lo requieren, y que se especifican en este documento. </w:t>
      </w:r>
    </w:p>
    <w:p w:rsidR="00D9219A" w:rsidRPr="009569E5" w:rsidRDefault="00D9219A" w:rsidP="00D9219A">
      <w:pPr>
        <w:jc w:val="both"/>
        <w:rPr>
          <w:rFonts w:asciiTheme="majorHAnsi" w:hAnsiTheme="majorHAnsi"/>
        </w:rPr>
      </w:pPr>
      <w:r w:rsidRPr="009569E5">
        <w:rPr>
          <w:rFonts w:asciiTheme="majorHAnsi" w:hAnsiTheme="majorHAnsi"/>
        </w:rPr>
        <w:t xml:space="preserve">El cambio principal que incorpora esta política es la segmentación entre tipos de documentos que serán publicados en la sección </w:t>
      </w:r>
      <w:r w:rsidR="003B5A6D">
        <w:rPr>
          <w:rFonts w:asciiTheme="majorHAnsi" w:hAnsiTheme="majorHAnsi"/>
        </w:rPr>
        <w:t>Publicaciones</w:t>
      </w:r>
      <w:r w:rsidRPr="009569E5">
        <w:rPr>
          <w:rFonts w:asciiTheme="majorHAnsi" w:hAnsiTheme="majorHAnsi"/>
        </w:rPr>
        <w:t>, y otros que podrán desplegarse únicamente en las páginas de proyecto. Esta distinción responde a la necesidad de diferenciar entre aquellos materiales que cuentan con el sello oficial de Rimisp mediante el control de calidad de los grupos de trabajo, y la documentación que solo cuenta con el control de los proyectos que los generaron, pero que cada proyecto necesita visibilizar en la web.</w:t>
      </w:r>
    </w:p>
    <w:p w:rsidR="00D9219A" w:rsidRPr="009569E5" w:rsidRDefault="00D9219A" w:rsidP="00D9219A">
      <w:pPr>
        <w:jc w:val="both"/>
        <w:rPr>
          <w:rFonts w:asciiTheme="majorHAnsi" w:hAnsiTheme="majorHAnsi"/>
        </w:rPr>
      </w:pPr>
      <w:r w:rsidRPr="009569E5">
        <w:rPr>
          <w:rFonts w:asciiTheme="majorHAnsi" w:hAnsiTheme="majorHAnsi"/>
        </w:rPr>
        <w:t xml:space="preserve">Para garantizar una presentación clara de los documentos presentados, y facilitar su búsqueda, no será posible publicar en el sitio web documentos que no cuenten con alguna de las categorías de clasificación definidas por la política editorial, y que se desglosan a continuación. </w:t>
      </w:r>
    </w:p>
    <w:p w:rsidR="00D9219A" w:rsidRPr="009569E5" w:rsidRDefault="00D9219A" w:rsidP="00D9219A">
      <w:pPr>
        <w:jc w:val="both"/>
        <w:rPr>
          <w:rFonts w:asciiTheme="majorHAnsi" w:hAnsiTheme="majorHAnsi"/>
        </w:rPr>
      </w:pPr>
      <w:r w:rsidRPr="009569E5">
        <w:rPr>
          <w:rFonts w:asciiTheme="majorHAnsi" w:hAnsiTheme="majorHAnsi"/>
        </w:rPr>
        <w:t>Este docume</w:t>
      </w:r>
      <w:r w:rsidR="00A512EF">
        <w:rPr>
          <w:rFonts w:asciiTheme="majorHAnsi" w:hAnsiTheme="majorHAnsi"/>
        </w:rPr>
        <w:t>nto ha sido desarrollado por la Dirección de Comunicaciones</w:t>
      </w:r>
      <w:r w:rsidRPr="009569E5">
        <w:rPr>
          <w:rFonts w:asciiTheme="majorHAnsi" w:hAnsiTheme="majorHAnsi"/>
        </w:rPr>
        <w:t xml:space="preserve"> de Rimisp</w:t>
      </w:r>
      <w:r w:rsidR="00A512EF">
        <w:rPr>
          <w:rFonts w:asciiTheme="majorHAnsi" w:hAnsiTheme="majorHAnsi"/>
        </w:rPr>
        <w:t>,</w:t>
      </w:r>
      <w:r w:rsidRPr="009569E5">
        <w:rPr>
          <w:rFonts w:asciiTheme="majorHAnsi" w:hAnsiTheme="majorHAnsi"/>
        </w:rPr>
        <w:t xml:space="preserve"> que tendrá a su cargo la política editorial. </w:t>
      </w:r>
    </w:p>
    <w:p w:rsidR="00D9219A" w:rsidRPr="009569E5" w:rsidRDefault="00D9219A" w:rsidP="00D9219A">
      <w:pPr>
        <w:rPr>
          <w:rFonts w:asciiTheme="majorHAnsi" w:eastAsiaTheme="majorEastAsia" w:hAnsiTheme="majorHAnsi" w:cstheme="majorBidi"/>
          <w:b/>
          <w:bCs/>
          <w:color w:val="365F91" w:themeColor="accent1" w:themeShade="BF"/>
          <w:sz w:val="28"/>
          <w:szCs w:val="28"/>
          <w:highlight w:val="lightGray"/>
        </w:rPr>
      </w:pPr>
      <w:r w:rsidRPr="009569E5">
        <w:rPr>
          <w:rFonts w:asciiTheme="majorHAnsi" w:hAnsiTheme="majorHAnsi"/>
          <w:highlight w:val="lightGray"/>
        </w:rPr>
        <w:br w:type="page"/>
      </w:r>
    </w:p>
    <w:p w:rsidR="00D9219A" w:rsidRPr="009569E5" w:rsidRDefault="00D9219A" w:rsidP="00D9219A">
      <w:pPr>
        <w:pStyle w:val="Ttulo1"/>
        <w:numPr>
          <w:ilvl w:val="0"/>
          <w:numId w:val="2"/>
        </w:numPr>
        <w:jc w:val="both"/>
      </w:pPr>
      <w:bookmarkStart w:id="2" w:name="_Toc396829501"/>
      <w:bookmarkStart w:id="3" w:name="_Toc415564941"/>
      <w:r w:rsidRPr="009569E5">
        <w:lastRenderedPageBreak/>
        <w:t>Categoría de Publicaciones</w:t>
      </w:r>
      <w:bookmarkEnd w:id="2"/>
      <w:bookmarkEnd w:id="3"/>
    </w:p>
    <w:p w:rsidR="00D9219A" w:rsidRPr="009569E5" w:rsidRDefault="00D9219A" w:rsidP="00D9219A">
      <w:pPr>
        <w:jc w:val="both"/>
        <w:rPr>
          <w:rFonts w:asciiTheme="majorHAnsi" w:hAnsiTheme="majorHAnsi"/>
        </w:rPr>
      </w:pPr>
    </w:p>
    <w:p w:rsidR="00D9219A" w:rsidRPr="009569E5" w:rsidRDefault="00D9219A" w:rsidP="00D9219A">
      <w:pPr>
        <w:jc w:val="both"/>
        <w:rPr>
          <w:rFonts w:asciiTheme="majorHAnsi" w:hAnsiTheme="majorHAnsi"/>
        </w:rPr>
      </w:pPr>
      <w:r w:rsidRPr="009569E5">
        <w:rPr>
          <w:rFonts w:asciiTheme="majorHAnsi" w:hAnsiTheme="majorHAnsi"/>
        </w:rPr>
        <w:t xml:space="preserve">Se establece dos grandes tipos de publicaciones, en función al espacio </w:t>
      </w:r>
      <w:r w:rsidR="00DF7361" w:rsidRPr="009569E5">
        <w:rPr>
          <w:rFonts w:asciiTheme="majorHAnsi" w:hAnsiTheme="majorHAnsi"/>
        </w:rPr>
        <w:t>d</w:t>
      </w:r>
      <w:r w:rsidRPr="009569E5">
        <w:rPr>
          <w:rFonts w:asciiTheme="majorHAnsi" w:hAnsiTheme="majorHAnsi"/>
        </w:rPr>
        <w:t>el sitio web en que podrán ser visibilizadas, estas son a. material que se despliegue en la sección “Publicaciones” y b. la documentación disponible desde la “página de cada Proyecto”.  Cada uno de estos tipos de publicaciones tiene categorías específicas que se detallan a continuación.</w:t>
      </w:r>
    </w:p>
    <w:p w:rsidR="00D9219A" w:rsidRPr="009569E5" w:rsidRDefault="00D9219A" w:rsidP="00D9219A">
      <w:pPr>
        <w:pStyle w:val="Ttulo2"/>
        <w:numPr>
          <w:ilvl w:val="1"/>
          <w:numId w:val="2"/>
        </w:numPr>
      </w:pPr>
      <w:bookmarkStart w:id="4" w:name="_Toc396829502"/>
      <w:bookmarkStart w:id="5" w:name="_Toc415564942"/>
      <w:r w:rsidRPr="009569E5">
        <w:t>Sección Publicaciones</w:t>
      </w:r>
      <w:bookmarkEnd w:id="4"/>
      <w:bookmarkEnd w:id="5"/>
    </w:p>
    <w:p w:rsidR="00D9219A" w:rsidRPr="009569E5" w:rsidRDefault="00D9219A" w:rsidP="00D9219A">
      <w:pPr>
        <w:jc w:val="both"/>
        <w:rPr>
          <w:rFonts w:asciiTheme="majorHAnsi" w:hAnsiTheme="majorHAnsi"/>
        </w:rPr>
      </w:pPr>
    </w:p>
    <w:p w:rsidR="00D9219A" w:rsidRPr="009569E5" w:rsidRDefault="00D9219A" w:rsidP="00D9219A">
      <w:pPr>
        <w:jc w:val="both"/>
        <w:rPr>
          <w:rFonts w:asciiTheme="majorHAnsi" w:hAnsiTheme="majorHAnsi"/>
        </w:rPr>
      </w:pPr>
      <w:r w:rsidRPr="009569E5">
        <w:rPr>
          <w:rFonts w:asciiTheme="majorHAnsi" w:hAnsiTheme="majorHAnsi"/>
        </w:rPr>
        <w:t>En la sección “Publicaciones” se despliega el material desarrollado por Rimisp, que previamente ha sido aprobado por el Grupo de Trabajo al que corresponde. De este modo, se garantiza que el contenido de esta sección cuenta con estándares de calidad, que avalan el hecho de identificarse como documentos oficiales Rimisp.</w:t>
      </w:r>
    </w:p>
    <w:p w:rsidR="00D9219A" w:rsidRPr="009569E5" w:rsidRDefault="00D9219A" w:rsidP="00D9219A">
      <w:pPr>
        <w:jc w:val="both"/>
        <w:rPr>
          <w:rFonts w:asciiTheme="majorHAnsi" w:hAnsiTheme="majorHAnsi"/>
        </w:rPr>
      </w:pPr>
      <w:r w:rsidRPr="009569E5">
        <w:rPr>
          <w:rFonts w:asciiTheme="majorHAnsi" w:hAnsiTheme="majorHAnsi"/>
        </w:rPr>
        <w:t xml:space="preserve">Estos documentos también estarán visibles en las páginas web de los proyectos a los que pertenecen. </w:t>
      </w:r>
    </w:p>
    <w:p w:rsidR="00D9219A" w:rsidRPr="009569E5" w:rsidRDefault="00D9219A" w:rsidP="00D9219A">
      <w:pPr>
        <w:jc w:val="both"/>
        <w:rPr>
          <w:rFonts w:asciiTheme="majorHAnsi" w:hAnsiTheme="majorHAnsi"/>
        </w:rPr>
      </w:pPr>
      <w:r w:rsidRPr="009569E5">
        <w:rPr>
          <w:rFonts w:asciiTheme="majorHAnsi" w:hAnsiTheme="majorHAnsi"/>
        </w:rPr>
        <w:t>Los documentos de esta sección corresponden a cuatro categorías: Documentos de Trabajo, Boletines, Herramientas y Libros. A continuación se detallan los criterios que definen cada una de estas categorías.</w:t>
      </w:r>
    </w:p>
    <w:tbl>
      <w:tblPr>
        <w:tblStyle w:val="Cuadrculaclara-nfasis11"/>
        <w:tblW w:w="0" w:type="auto"/>
        <w:tblLook w:val="04A0"/>
      </w:tblPr>
      <w:tblGrid>
        <w:gridCol w:w="4489"/>
        <w:gridCol w:w="4489"/>
      </w:tblGrid>
      <w:tr w:rsidR="00D9219A" w:rsidRPr="009569E5" w:rsidTr="00473132">
        <w:trPr>
          <w:cnfStyle w:val="100000000000"/>
        </w:trPr>
        <w:tc>
          <w:tcPr>
            <w:cnfStyle w:val="001000000000"/>
            <w:tcW w:w="4489" w:type="dxa"/>
          </w:tcPr>
          <w:p w:rsidR="00D9219A" w:rsidRPr="009569E5" w:rsidRDefault="00D9219A" w:rsidP="00473132">
            <w:pPr>
              <w:jc w:val="both"/>
              <w:rPr>
                <w:sz w:val="24"/>
                <w:szCs w:val="24"/>
              </w:rPr>
            </w:pPr>
            <w:r w:rsidRPr="009569E5">
              <w:rPr>
                <w:sz w:val="24"/>
                <w:szCs w:val="24"/>
              </w:rPr>
              <w:t>Tipo de Documento</w:t>
            </w:r>
          </w:p>
        </w:tc>
        <w:tc>
          <w:tcPr>
            <w:tcW w:w="4489" w:type="dxa"/>
          </w:tcPr>
          <w:p w:rsidR="00D9219A" w:rsidRPr="009569E5" w:rsidRDefault="00D9219A" w:rsidP="00473132">
            <w:pPr>
              <w:jc w:val="both"/>
              <w:cnfStyle w:val="100000000000"/>
              <w:rPr>
                <w:sz w:val="24"/>
                <w:szCs w:val="24"/>
              </w:rPr>
            </w:pPr>
            <w:r w:rsidRPr="009569E5">
              <w:rPr>
                <w:sz w:val="24"/>
                <w:szCs w:val="24"/>
              </w:rPr>
              <w:t>Definición</w:t>
            </w:r>
          </w:p>
        </w:tc>
      </w:tr>
      <w:tr w:rsidR="00D9219A" w:rsidRPr="009569E5" w:rsidTr="00473132">
        <w:trPr>
          <w:cnfStyle w:val="000000100000"/>
        </w:trPr>
        <w:tc>
          <w:tcPr>
            <w:cnfStyle w:val="001000000000"/>
            <w:tcW w:w="4489" w:type="dxa"/>
          </w:tcPr>
          <w:p w:rsidR="00D9219A" w:rsidRPr="009569E5" w:rsidRDefault="00D9219A" w:rsidP="00473132">
            <w:pPr>
              <w:jc w:val="both"/>
            </w:pPr>
            <w:r w:rsidRPr="009569E5">
              <w:t>Documentos de Trabajo</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Artículos de autoría de algún integrante del equipo Rimisp, o consultor en proyectos Rimisp, sometidos a control de calidad realizado al interior del Grupo de Trabajo.</w:t>
            </w:r>
          </w:p>
        </w:tc>
      </w:tr>
      <w:tr w:rsidR="00D9219A" w:rsidRPr="009569E5" w:rsidTr="00473132">
        <w:trPr>
          <w:cnfStyle w:val="000000010000"/>
        </w:trPr>
        <w:tc>
          <w:tcPr>
            <w:cnfStyle w:val="001000000000"/>
            <w:tcW w:w="4489" w:type="dxa"/>
          </w:tcPr>
          <w:p w:rsidR="00D9219A" w:rsidRPr="009569E5" w:rsidRDefault="00D9219A" w:rsidP="00473132">
            <w:pPr>
              <w:jc w:val="both"/>
            </w:pPr>
            <w:r w:rsidRPr="009569E5">
              <w:t>Boletines</w:t>
            </w:r>
          </w:p>
        </w:tc>
        <w:tc>
          <w:tcPr>
            <w:tcW w:w="4489"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 xml:space="preserve">Publicaciones institucionales y periódicas a cargo de Rimisp o de un proyecto Rimisp. De momento, contamos con: </w:t>
            </w:r>
            <w:r w:rsidRPr="009569E5">
              <w:rPr>
                <w:rFonts w:asciiTheme="majorHAnsi" w:hAnsiTheme="majorHAnsi"/>
                <w:b/>
              </w:rPr>
              <w:t>Boletín Intercambios</w:t>
            </w:r>
            <w:r w:rsidRPr="009569E5">
              <w:rPr>
                <w:rFonts w:asciiTheme="majorHAnsi" w:hAnsiTheme="majorHAnsi"/>
              </w:rPr>
              <w:t xml:space="preserve">, </w:t>
            </w:r>
            <w:r w:rsidRPr="009569E5">
              <w:rPr>
                <w:rFonts w:asciiTheme="majorHAnsi" w:hAnsiTheme="majorHAnsi"/>
                <w:b/>
              </w:rPr>
              <w:t>Boletín CTD</w:t>
            </w:r>
            <w:r w:rsidRPr="009569E5">
              <w:rPr>
                <w:rFonts w:asciiTheme="majorHAnsi" w:hAnsiTheme="majorHAnsi"/>
              </w:rPr>
              <w:t xml:space="preserve"> y </w:t>
            </w:r>
            <w:r w:rsidRPr="009569E5">
              <w:rPr>
                <w:rFonts w:asciiTheme="majorHAnsi" w:hAnsiTheme="majorHAnsi"/>
                <w:b/>
              </w:rPr>
              <w:t xml:space="preserve">Boletín </w:t>
            </w:r>
            <w:proofErr w:type="spellStart"/>
            <w:r w:rsidRPr="009569E5">
              <w:rPr>
                <w:rFonts w:asciiTheme="majorHAnsi" w:hAnsiTheme="majorHAnsi"/>
                <w:b/>
              </w:rPr>
              <w:t>BioCultú</w:t>
            </w:r>
            <w:proofErr w:type="spellEnd"/>
            <w:r w:rsidRPr="009569E5">
              <w:rPr>
                <w:rFonts w:asciiTheme="majorHAnsi" w:hAnsiTheme="majorHAnsi"/>
              </w:rPr>
              <w:t>. Para incluir un nuevo boletín, el Grupo de Trabajo correspondiente debe aprobar previamente la iniciativa.</w:t>
            </w:r>
          </w:p>
        </w:tc>
      </w:tr>
      <w:tr w:rsidR="00D9219A" w:rsidRPr="009569E5" w:rsidTr="00473132">
        <w:trPr>
          <w:cnfStyle w:val="000000100000"/>
        </w:trPr>
        <w:tc>
          <w:tcPr>
            <w:cnfStyle w:val="001000000000"/>
            <w:tcW w:w="4489" w:type="dxa"/>
          </w:tcPr>
          <w:p w:rsidR="00D9219A" w:rsidRPr="009569E5" w:rsidRDefault="00D9219A" w:rsidP="00473132">
            <w:pPr>
              <w:jc w:val="both"/>
            </w:pPr>
            <w:r w:rsidRPr="009569E5">
              <w:t>Herramientas</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 xml:space="preserve">Son instrumentos metodológicos que permiten el desarrollo de  una acción o proyecto específico. Permiten la </w:t>
            </w:r>
            <w:proofErr w:type="spellStart"/>
            <w:r w:rsidRPr="009569E5">
              <w:rPr>
                <w:rFonts w:asciiTheme="majorHAnsi" w:hAnsiTheme="majorHAnsi"/>
              </w:rPr>
              <w:t>replicabilidad</w:t>
            </w:r>
            <w:proofErr w:type="spellEnd"/>
            <w:r w:rsidRPr="009569E5">
              <w:rPr>
                <w:rFonts w:asciiTheme="majorHAnsi" w:hAnsiTheme="majorHAnsi"/>
              </w:rPr>
              <w:t xml:space="preserve"> de experiencias desarrolladas por Rimisp.</w:t>
            </w:r>
          </w:p>
        </w:tc>
      </w:tr>
      <w:tr w:rsidR="00D9219A" w:rsidRPr="009569E5" w:rsidTr="00473132">
        <w:trPr>
          <w:cnfStyle w:val="000000010000"/>
        </w:trPr>
        <w:tc>
          <w:tcPr>
            <w:cnfStyle w:val="001000000000"/>
            <w:tcW w:w="4489" w:type="dxa"/>
          </w:tcPr>
          <w:p w:rsidR="00D9219A" w:rsidRPr="009569E5" w:rsidRDefault="00D9219A" w:rsidP="00473132">
            <w:pPr>
              <w:jc w:val="both"/>
            </w:pPr>
            <w:r w:rsidRPr="009569E5">
              <w:t>Libros</w:t>
            </w:r>
          </w:p>
        </w:tc>
        <w:tc>
          <w:tcPr>
            <w:tcW w:w="4489"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 xml:space="preserve">Libros con participación de Rimisp o alguno de sus investigadores, y que cuenta con las autorizaciones correspondiente para publicarse en su versión digital. </w:t>
            </w:r>
          </w:p>
          <w:p w:rsidR="00D9219A" w:rsidRPr="009569E5" w:rsidRDefault="00D9219A" w:rsidP="00473132">
            <w:pPr>
              <w:jc w:val="both"/>
              <w:cnfStyle w:val="000000010000"/>
              <w:rPr>
                <w:rFonts w:asciiTheme="majorHAnsi" w:hAnsiTheme="majorHAnsi"/>
              </w:rPr>
            </w:pPr>
            <w:r w:rsidRPr="009569E5">
              <w:rPr>
                <w:rFonts w:asciiTheme="majorHAnsi" w:hAnsiTheme="majorHAnsi"/>
              </w:rPr>
              <w:t xml:space="preserve">El material correspondiente a algún socio o similar no puede publicarse en esta sección por no tratarse de un producto Rimisp, para ese tipo de casos se puede publicar en la </w:t>
            </w:r>
            <w:r w:rsidRPr="009569E5">
              <w:rPr>
                <w:rFonts w:asciiTheme="majorHAnsi" w:hAnsiTheme="majorHAnsi"/>
              </w:rPr>
              <w:lastRenderedPageBreak/>
              <w:t>sección “Material Externo”, redactar una noticia destacando publicaciones externas recomendables, o usar canales de redes sociales.</w:t>
            </w:r>
          </w:p>
        </w:tc>
      </w:tr>
    </w:tbl>
    <w:p w:rsidR="00D9219A" w:rsidRPr="009569E5" w:rsidRDefault="00D9219A" w:rsidP="00D9219A">
      <w:pPr>
        <w:jc w:val="both"/>
        <w:rPr>
          <w:rFonts w:asciiTheme="majorHAnsi" w:hAnsiTheme="majorHAnsi"/>
        </w:rPr>
      </w:pPr>
    </w:p>
    <w:p w:rsidR="00D9219A" w:rsidRPr="009569E5" w:rsidRDefault="00D9219A" w:rsidP="00D9219A">
      <w:pPr>
        <w:pStyle w:val="Ttulo2"/>
        <w:numPr>
          <w:ilvl w:val="1"/>
          <w:numId w:val="2"/>
        </w:numPr>
      </w:pPr>
      <w:bookmarkStart w:id="6" w:name="_Toc396829503"/>
      <w:bookmarkStart w:id="7" w:name="_Toc415564943"/>
      <w:r w:rsidRPr="009569E5">
        <w:t>Documentación disponible en Páginas de Proyecto</w:t>
      </w:r>
      <w:bookmarkEnd w:id="6"/>
      <w:bookmarkEnd w:id="7"/>
    </w:p>
    <w:p w:rsidR="00D9219A" w:rsidRPr="009569E5" w:rsidRDefault="00D9219A" w:rsidP="00D9219A">
      <w:pPr>
        <w:jc w:val="both"/>
        <w:rPr>
          <w:rFonts w:asciiTheme="majorHAnsi" w:hAnsiTheme="majorHAnsi"/>
        </w:rPr>
      </w:pPr>
    </w:p>
    <w:p w:rsidR="00D9219A" w:rsidRPr="009569E5" w:rsidRDefault="00D9219A" w:rsidP="00D9219A">
      <w:pPr>
        <w:jc w:val="both"/>
        <w:rPr>
          <w:rFonts w:asciiTheme="majorHAnsi" w:hAnsiTheme="majorHAnsi"/>
        </w:rPr>
      </w:pPr>
      <w:r w:rsidRPr="009569E5">
        <w:rPr>
          <w:rFonts w:asciiTheme="majorHAnsi" w:hAnsiTheme="majorHAnsi"/>
        </w:rPr>
        <w:t>Un segundo espacio donde se desplegarán los documentos es en las páginas de proyecto. En ellas se publicarán materiales desarrollados por proyectos, y que requieren únicamente del control de calidad del jefe de proyecto.</w:t>
      </w:r>
    </w:p>
    <w:p w:rsidR="00D9219A" w:rsidRPr="009569E5" w:rsidRDefault="00D9219A" w:rsidP="00D9219A">
      <w:pPr>
        <w:jc w:val="both"/>
        <w:rPr>
          <w:rFonts w:asciiTheme="majorHAnsi" w:hAnsiTheme="majorHAnsi"/>
        </w:rPr>
      </w:pPr>
      <w:r w:rsidRPr="009569E5">
        <w:rPr>
          <w:rFonts w:asciiTheme="majorHAnsi" w:hAnsiTheme="majorHAnsi"/>
        </w:rPr>
        <w:t xml:space="preserve">Estos documentos serán publicados únicamente en los sitios de los proyectos que los han generado. </w:t>
      </w:r>
    </w:p>
    <w:p w:rsidR="00D9219A" w:rsidRPr="009569E5" w:rsidRDefault="00D9219A" w:rsidP="00D9219A">
      <w:pPr>
        <w:jc w:val="both"/>
        <w:rPr>
          <w:rFonts w:asciiTheme="majorHAnsi" w:hAnsiTheme="majorHAnsi"/>
        </w:rPr>
      </w:pPr>
      <w:r w:rsidRPr="009569E5">
        <w:rPr>
          <w:rFonts w:asciiTheme="majorHAnsi" w:hAnsiTheme="majorHAnsi"/>
        </w:rPr>
        <w:t xml:space="preserve">Las categorías en que se clasificarán estos documentos son: </w:t>
      </w:r>
    </w:p>
    <w:tbl>
      <w:tblPr>
        <w:tblStyle w:val="Cuadrculaclara-nfasis11"/>
        <w:tblW w:w="0" w:type="auto"/>
        <w:tblLook w:val="04A0"/>
      </w:tblPr>
      <w:tblGrid>
        <w:gridCol w:w="4489"/>
        <w:gridCol w:w="4489"/>
      </w:tblGrid>
      <w:tr w:rsidR="00D9219A" w:rsidRPr="009569E5" w:rsidTr="00473132">
        <w:trPr>
          <w:cnfStyle w:val="100000000000"/>
        </w:trPr>
        <w:tc>
          <w:tcPr>
            <w:cnfStyle w:val="001000000000"/>
            <w:tcW w:w="4489" w:type="dxa"/>
          </w:tcPr>
          <w:p w:rsidR="00D9219A" w:rsidRPr="009569E5" w:rsidRDefault="00D9219A" w:rsidP="00473132">
            <w:pPr>
              <w:jc w:val="both"/>
              <w:rPr>
                <w:sz w:val="24"/>
                <w:szCs w:val="24"/>
              </w:rPr>
            </w:pPr>
            <w:r w:rsidRPr="009569E5">
              <w:rPr>
                <w:sz w:val="24"/>
                <w:szCs w:val="24"/>
              </w:rPr>
              <w:t>Tipo de Documento</w:t>
            </w:r>
          </w:p>
        </w:tc>
        <w:tc>
          <w:tcPr>
            <w:tcW w:w="4489" w:type="dxa"/>
          </w:tcPr>
          <w:p w:rsidR="00D9219A" w:rsidRPr="009569E5" w:rsidRDefault="00D9219A" w:rsidP="00473132">
            <w:pPr>
              <w:jc w:val="both"/>
              <w:cnfStyle w:val="100000000000"/>
              <w:rPr>
                <w:sz w:val="24"/>
                <w:szCs w:val="24"/>
              </w:rPr>
            </w:pPr>
            <w:r w:rsidRPr="009569E5">
              <w:rPr>
                <w:sz w:val="24"/>
                <w:szCs w:val="24"/>
              </w:rPr>
              <w:t>Definición</w:t>
            </w:r>
          </w:p>
        </w:tc>
      </w:tr>
      <w:tr w:rsidR="00D9219A" w:rsidRPr="009569E5" w:rsidTr="00473132">
        <w:trPr>
          <w:cnfStyle w:val="000000100000"/>
        </w:trPr>
        <w:tc>
          <w:tcPr>
            <w:cnfStyle w:val="001000000000"/>
            <w:tcW w:w="4489" w:type="dxa"/>
          </w:tcPr>
          <w:p w:rsidR="00D9219A" w:rsidRPr="009569E5" w:rsidRDefault="00D9219A" w:rsidP="00473132">
            <w:pPr>
              <w:jc w:val="both"/>
            </w:pPr>
            <w:r w:rsidRPr="009569E5">
              <w:t>Documentos de proyecto</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Material que presenta la formulación del proyecto, por ejemplo: diseño del proyecto, la propuesta aprobada, y otros documentos de presentación. Entran en esta categoría también planes de trabajo, diseño de actividades y similares.</w:t>
            </w:r>
          </w:p>
        </w:tc>
      </w:tr>
      <w:tr w:rsidR="00D9219A" w:rsidRPr="009569E5" w:rsidTr="00473132">
        <w:trPr>
          <w:cnfStyle w:val="000000010000"/>
        </w:trPr>
        <w:tc>
          <w:tcPr>
            <w:cnfStyle w:val="001000000000"/>
            <w:tcW w:w="4489" w:type="dxa"/>
          </w:tcPr>
          <w:p w:rsidR="00D9219A" w:rsidRPr="009569E5" w:rsidRDefault="00D9219A" w:rsidP="00473132">
            <w:pPr>
              <w:jc w:val="both"/>
            </w:pPr>
            <w:r w:rsidRPr="009569E5">
              <w:t>Informes</w:t>
            </w:r>
          </w:p>
        </w:tc>
        <w:tc>
          <w:tcPr>
            <w:tcW w:w="4489"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Reportes y justificaciones del proyecto convenidos con el donante. Dan cuenta de las actividades y productos desarrollados por el proyecto.</w:t>
            </w:r>
          </w:p>
          <w:p w:rsidR="00D9219A" w:rsidRPr="009569E5" w:rsidRDefault="00D9219A" w:rsidP="00473132">
            <w:pPr>
              <w:jc w:val="both"/>
              <w:cnfStyle w:val="000000010000"/>
              <w:rPr>
                <w:rFonts w:asciiTheme="majorHAnsi" w:hAnsiTheme="majorHAnsi"/>
              </w:rPr>
            </w:pPr>
            <w:r w:rsidRPr="009569E5">
              <w:rPr>
                <w:rFonts w:asciiTheme="majorHAnsi" w:hAnsiTheme="majorHAnsi"/>
              </w:rPr>
              <w:t xml:space="preserve">También se pueden publicar en esta categoría informes que son parte de los productos del proyecto. </w:t>
            </w:r>
          </w:p>
        </w:tc>
      </w:tr>
      <w:tr w:rsidR="00D9219A" w:rsidRPr="009569E5" w:rsidTr="00473132">
        <w:trPr>
          <w:cnfStyle w:val="000000100000"/>
        </w:trPr>
        <w:tc>
          <w:tcPr>
            <w:cnfStyle w:val="001000000000"/>
            <w:tcW w:w="4489" w:type="dxa"/>
          </w:tcPr>
          <w:p w:rsidR="00D9219A" w:rsidRPr="009569E5" w:rsidRDefault="00D9219A" w:rsidP="00473132">
            <w:pPr>
              <w:jc w:val="both"/>
            </w:pPr>
            <w:r w:rsidRPr="009569E5">
              <w:t>Presentaciones</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Exposiciones, ponencias, charlas u otras presentaciones, desarrolladas por el proyecto o alguno de sus integrantes, que se encuentra en formato de diapositivas (</w:t>
            </w:r>
            <w:proofErr w:type="spellStart"/>
            <w:r w:rsidRPr="009569E5">
              <w:rPr>
                <w:rFonts w:asciiTheme="majorHAnsi" w:hAnsiTheme="majorHAnsi"/>
              </w:rPr>
              <w:t>Power</w:t>
            </w:r>
            <w:proofErr w:type="spellEnd"/>
            <w:r w:rsidRPr="009569E5">
              <w:rPr>
                <w:rFonts w:asciiTheme="majorHAnsi" w:hAnsiTheme="majorHAnsi"/>
              </w:rPr>
              <w:t xml:space="preserve"> Point, </w:t>
            </w:r>
            <w:proofErr w:type="spellStart"/>
            <w:r w:rsidRPr="009569E5">
              <w:rPr>
                <w:rFonts w:asciiTheme="majorHAnsi" w:hAnsiTheme="majorHAnsi"/>
              </w:rPr>
              <w:t>prize</w:t>
            </w:r>
            <w:proofErr w:type="spellEnd"/>
            <w:r w:rsidRPr="009569E5">
              <w:rPr>
                <w:rFonts w:asciiTheme="majorHAnsi" w:hAnsiTheme="majorHAnsi"/>
              </w:rPr>
              <w:t>, flash, u otros)</w:t>
            </w:r>
          </w:p>
        </w:tc>
      </w:tr>
      <w:tr w:rsidR="00D9219A" w:rsidRPr="009569E5" w:rsidTr="00473132">
        <w:trPr>
          <w:cnfStyle w:val="000000010000"/>
        </w:trPr>
        <w:tc>
          <w:tcPr>
            <w:cnfStyle w:val="001000000000"/>
            <w:tcW w:w="4489" w:type="dxa"/>
          </w:tcPr>
          <w:p w:rsidR="00D9219A" w:rsidRPr="009569E5" w:rsidRDefault="00D9219A" w:rsidP="00473132">
            <w:pPr>
              <w:jc w:val="both"/>
              <w:rPr>
                <w:color w:val="FF0000"/>
              </w:rPr>
            </w:pPr>
            <w:r w:rsidRPr="009569E5">
              <w:t>Material Externo</w:t>
            </w:r>
          </w:p>
        </w:tc>
        <w:tc>
          <w:tcPr>
            <w:tcW w:w="4489"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Son documentos o publicaciones no desarrolladas por Rimisp, que aportan como material para los proyectos. Se debe contar con la aprobación de los autores para publicarse, garantizando respeto a los derechos de autor.</w:t>
            </w:r>
          </w:p>
        </w:tc>
      </w:tr>
      <w:tr w:rsidR="00D9219A" w:rsidRPr="009569E5" w:rsidTr="00473132">
        <w:trPr>
          <w:cnfStyle w:val="000000100000"/>
        </w:trPr>
        <w:tc>
          <w:tcPr>
            <w:cnfStyle w:val="001000000000"/>
            <w:tcW w:w="4489" w:type="dxa"/>
          </w:tcPr>
          <w:p w:rsidR="00D9219A" w:rsidRPr="009569E5" w:rsidRDefault="00D9219A" w:rsidP="00473132">
            <w:pPr>
              <w:jc w:val="both"/>
            </w:pPr>
            <w:r w:rsidRPr="009569E5">
              <w:t>Sistematizaciones</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Son trabajos que registran, reconstruyen o analizan una experiencia con el propósito de compartirla y generar conocimiento a partir de ella.</w:t>
            </w:r>
          </w:p>
          <w:p w:rsidR="00D9219A" w:rsidRPr="009569E5" w:rsidRDefault="00D9219A" w:rsidP="00473132">
            <w:pPr>
              <w:jc w:val="both"/>
              <w:cnfStyle w:val="000000100000"/>
              <w:rPr>
                <w:rFonts w:asciiTheme="majorHAnsi" w:hAnsiTheme="majorHAnsi"/>
              </w:rPr>
            </w:pPr>
            <w:r w:rsidRPr="009569E5">
              <w:rPr>
                <w:rFonts w:asciiTheme="majorHAnsi" w:hAnsiTheme="majorHAnsi"/>
              </w:rPr>
              <w:t>Puede aplicarse también para debates, respecto a un ámbito temático</w:t>
            </w:r>
          </w:p>
        </w:tc>
      </w:tr>
    </w:tbl>
    <w:p w:rsidR="00D2515E" w:rsidRPr="009569E5" w:rsidRDefault="00D2515E" w:rsidP="00D2515E">
      <w:pPr>
        <w:rPr>
          <w:rFonts w:asciiTheme="majorHAnsi" w:hAnsiTheme="majorHAnsi"/>
        </w:rPr>
      </w:pPr>
      <w:bookmarkStart w:id="8" w:name="_Toc396829504"/>
    </w:p>
    <w:p w:rsidR="00D9219A" w:rsidRPr="009569E5" w:rsidRDefault="00D9219A" w:rsidP="00D2515E">
      <w:pPr>
        <w:rPr>
          <w:rFonts w:asciiTheme="majorHAnsi" w:hAnsiTheme="majorHAnsi"/>
          <w:b/>
          <w:bCs/>
        </w:rPr>
      </w:pPr>
      <w:r w:rsidRPr="009569E5">
        <w:rPr>
          <w:rFonts w:asciiTheme="majorHAnsi" w:hAnsiTheme="majorHAnsi"/>
        </w:rPr>
        <w:t>Cabe recordar que los Documentos de Trabajo, Boletines, Herramientas y Libros, asociados al proyecto, se desplegarán</w:t>
      </w:r>
      <w:r w:rsidR="003B5A6D">
        <w:rPr>
          <w:rFonts w:asciiTheme="majorHAnsi" w:hAnsiTheme="majorHAnsi"/>
        </w:rPr>
        <w:t xml:space="preserve"> tanto</w:t>
      </w:r>
      <w:r w:rsidRPr="009569E5">
        <w:rPr>
          <w:rFonts w:asciiTheme="majorHAnsi" w:hAnsiTheme="majorHAnsi"/>
        </w:rPr>
        <w:t xml:space="preserve"> en la sección Publicaciones, como en la página de proyecto, junto con los materiales descritos en el cuadro anterior.</w:t>
      </w:r>
      <w:bookmarkEnd w:id="8"/>
    </w:p>
    <w:p w:rsidR="00D9219A" w:rsidRPr="009569E5" w:rsidRDefault="00D9219A" w:rsidP="00D9219A">
      <w:pPr>
        <w:rPr>
          <w:rFonts w:asciiTheme="majorHAnsi" w:hAnsiTheme="majorHAnsi"/>
        </w:rPr>
      </w:pPr>
    </w:p>
    <w:p w:rsidR="00D9219A" w:rsidRPr="009569E5" w:rsidRDefault="00D9219A" w:rsidP="00D9219A">
      <w:pPr>
        <w:pStyle w:val="Ttulo2"/>
        <w:numPr>
          <w:ilvl w:val="1"/>
          <w:numId w:val="2"/>
        </w:numPr>
      </w:pPr>
      <w:bookmarkStart w:id="9" w:name="_Toc396829505"/>
      <w:bookmarkStart w:id="10" w:name="_Toc415564944"/>
      <w:r w:rsidRPr="009569E5">
        <w:t>Sobre cambios en Categorías</w:t>
      </w:r>
      <w:bookmarkEnd w:id="9"/>
      <w:bookmarkEnd w:id="10"/>
    </w:p>
    <w:p w:rsidR="00D9219A" w:rsidRPr="009569E5" w:rsidRDefault="00D9219A" w:rsidP="00D9219A">
      <w:pPr>
        <w:rPr>
          <w:rFonts w:asciiTheme="majorHAnsi" w:hAnsiTheme="majorHAnsi"/>
        </w:rPr>
      </w:pPr>
    </w:p>
    <w:p w:rsidR="00D9219A" w:rsidRPr="009569E5" w:rsidRDefault="00D9219A" w:rsidP="00D9219A">
      <w:pPr>
        <w:rPr>
          <w:rFonts w:asciiTheme="majorHAnsi" w:hAnsiTheme="majorHAnsi"/>
        </w:rPr>
      </w:pPr>
      <w:r w:rsidRPr="009569E5">
        <w:rPr>
          <w:rFonts w:asciiTheme="majorHAnsi" w:hAnsiTheme="majorHAnsi"/>
        </w:rPr>
        <w:t xml:space="preserve">A partir de la implementación de esta política editorial, serán eliminadas las siguientes categorías de clasificación </w:t>
      </w:r>
      <w:r w:rsidR="003B5A6D">
        <w:rPr>
          <w:rFonts w:asciiTheme="majorHAnsi" w:hAnsiTheme="majorHAnsi"/>
        </w:rPr>
        <w:t xml:space="preserve">de </w:t>
      </w:r>
      <w:r w:rsidRPr="009569E5">
        <w:rPr>
          <w:rFonts w:asciiTheme="majorHAnsi" w:hAnsiTheme="majorHAnsi"/>
        </w:rPr>
        <w:t xml:space="preserve">documentos que entraron en vigencia desde la puesta en marcha del sitio web de Rimisp en 2013: </w:t>
      </w:r>
    </w:p>
    <w:tbl>
      <w:tblPr>
        <w:tblStyle w:val="Cuadrculaclara-nfasis11"/>
        <w:tblW w:w="0" w:type="auto"/>
        <w:tblLook w:val="04A0"/>
      </w:tblPr>
      <w:tblGrid>
        <w:gridCol w:w="3089"/>
        <w:gridCol w:w="2964"/>
        <w:gridCol w:w="3001"/>
      </w:tblGrid>
      <w:tr w:rsidR="00D9219A" w:rsidRPr="009569E5" w:rsidTr="00473132">
        <w:trPr>
          <w:cnfStyle w:val="100000000000"/>
        </w:trPr>
        <w:tc>
          <w:tcPr>
            <w:cnfStyle w:val="001000000000"/>
            <w:tcW w:w="3406" w:type="dxa"/>
          </w:tcPr>
          <w:p w:rsidR="00D9219A" w:rsidRPr="009569E5" w:rsidRDefault="00D9219A" w:rsidP="00473132">
            <w:pPr>
              <w:tabs>
                <w:tab w:val="left" w:pos="965"/>
              </w:tabs>
            </w:pPr>
            <w:r w:rsidRPr="009569E5">
              <w:tab/>
              <w:t>Categoría</w:t>
            </w:r>
          </w:p>
        </w:tc>
        <w:tc>
          <w:tcPr>
            <w:tcW w:w="3407" w:type="dxa"/>
          </w:tcPr>
          <w:p w:rsidR="00D9219A" w:rsidRPr="009569E5" w:rsidRDefault="00D9219A" w:rsidP="00473132">
            <w:pPr>
              <w:cnfStyle w:val="100000000000"/>
            </w:pPr>
            <w:r w:rsidRPr="009569E5">
              <w:t>Situación actual</w:t>
            </w:r>
          </w:p>
        </w:tc>
        <w:tc>
          <w:tcPr>
            <w:tcW w:w="3407" w:type="dxa"/>
          </w:tcPr>
          <w:p w:rsidR="00D9219A" w:rsidRPr="009569E5" w:rsidRDefault="00D9219A" w:rsidP="00473132">
            <w:pPr>
              <w:cnfStyle w:val="100000000000"/>
            </w:pPr>
            <w:r w:rsidRPr="009569E5">
              <w:t>Qué se hará con la categoría</w:t>
            </w:r>
          </w:p>
        </w:tc>
      </w:tr>
      <w:tr w:rsidR="00D9219A" w:rsidRPr="009569E5" w:rsidTr="00473132">
        <w:trPr>
          <w:cnfStyle w:val="000000100000"/>
        </w:trPr>
        <w:tc>
          <w:tcPr>
            <w:cnfStyle w:val="001000000000"/>
            <w:tcW w:w="3406" w:type="dxa"/>
          </w:tcPr>
          <w:p w:rsidR="00D9219A" w:rsidRPr="009569E5" w:rsidRDefault="00D9219A" w:rsidP="00473132">
            <w:r w:rsidRPr="009569E5">
              <w:t>Síntesis</w:t>
            </w:r>
          </w:p>
        </w:tc>
        <w:tc>
          <w:tcPr>
            <w:tcW w:w="3407" w:type="dxa"/>
          </w:tcPr>
          <w:p w:rsidR="00D9219A" w:rsidRPr="009569E5" w:rsidRDefault="00D9219A" w:rsidP="00473132">
            <w:pPr>
              <w:cnfStyle w:val="000000100000"/>
              <w:rPr>
                <w:rFonts w:asciiTheme="majorHAnsi" w:hAnsiTheme="majorHAnsi"/>
              </w:rPr>
            </w:pPr>
            <w:r w:rsidRPr="009569E5">
              <w:rPr>
                <w:rFonts w:asciiTheme="majorHAnsi" w:hAnsiTheme="majorHAnsi"/>
              </w:rPr>
              <w:t>No existen documentos clasificados en esta categoría. En la sección documentos se muestra vacía.</w:t>
            </w:r>
          </w:p>
        </w:tc>
        <w:tc>
          <w:tcPr>
            <w:tcW w:w="3407" w:type="dxa"/>
          </w:tcPr>
          <w:p w:rsidR="00D9219A" w:rsidRPr="009569E5" w:rsidRDefault="00D9219A" w:rsidP="00473132">
            <w:pPr>
              <w:cnfStyle w:val="000000100000"/>
              <w:rPr>
                <w:rFonts w:asciiTheme="majorHAnsi" w:hAnsiTheme="majorHAnsi"/>
              </w:rPr>
            </w:pPr>
            <w:r w:rsidRPr="009569E5">
              <w:rPr>
                <w:rFonts w:asciiTheme="majorHAnsi" w:hAnsiTheme="majorHAnsi"/>
              </w:rPr>
              <w:t>La categoría desaparecerá de nuestra base documental.</w:t>
            </w:r>
          </w:p>
        </w:tc>
      </w:tr>
      <w:tr w:rsidR="00D9219A" w:rsidRPr="009569E5" w:rsidTr="00473132">
        <w:trPr>
          <w:cnfStyle w:val="000000010000"/>
        </w:trPr>
        <w:tc>
          <w:tcPr>
            <w:cnfStyle w:val="001000000000"/>
            <w:tcW w:w="3406" w:type="dxa"/>
          </w:tcPr>
          <w:p w:rsidR="00D9219A" w:rsidRPr="009569E5" w:rsidRDefault="00D9219A" w:rsidP="00473132">
            <w:r w:rsidRPr="009569E5">
              <w:t>Artículos</w:t>
            </w:r>
          </w:p>
        </w:tc>
        <w:tc>
          <w:tcPr>
            <w:tcW w:w="3407" w:type="dxa"/>
          </w:tcPr>
          <w:p w:rsidR="00D9219A" w:rsidRPr="009569E5" w:rsidRDefault="00D9219A" w:rsidP="00473132">
            <w:pPr>
              <w:cnfStyle w:val="000000010000"/>
              <w:rPr>
                <w:rFonts w:asciiTheme="majorHAnsi" w:hAnsiTheme="majorHAnsi"/>
              </w:rPr>
            </w:pPr>
            <w:r w:rsidRPr="009569E5">
              <w:rPr>
                <w:rFonts w:asciiTheme="majorHAnsi" w:hAnsiTheme="majorHAnsi"/>
              </w:rPr>
              <w:t>Sólo existen 2 documentos clasificados en esta categoría, ambos cumplen con las características para ser clasificados como Documento de Trabajo.</w:t>
            </w:r>
          </w:p>
        </w:tc>
        <w:tc>
          <w:tcPr>
            <w:tcW w:w="3407" w:type="dxa"/>
          </w:tcPr>
          <w:p w:rsidR="00D9219A" w:rsidRPr="009569E5" w:rsidRDefault="00D9219A" w:rsidP="00473132">
            <w:pPr>
              <w:cnfStyle w:val="000000010000"/>
              <w:rPr>
                <w:rFonts w:asciiTheme="majorHAnsi" w:hAnsiTheme="majorHAnsi"/>
              </w:rPr>
            </w:pPr>
            <w:r w:rsidRPr="009569E5">
              <w:rPr>
                <w:rFonts w:asciiTheme="majorHAnsi" w:hAnsiTheme="majorHAnsi"/>
              </w:rPr>
              <w:t>La categoría desaparecerá de nuestra base documental. El material que incluye será migrado a la sección Documentos de Trabajo.</w:t>
            </w:r>
          </w:p>
        </w:tc>
      </w:tr>
      <w:tr w:rsidR="00D9219A" w:rsidRPr="009569E5" w:rsidTr="00473132">
        <w:trPr>
          <w:cnfStyle w:val="000000100000"/>
        </w:trPr>
        <w:tc>
          <w:tcPr>
            <w:cnfStyle w:val="001000000000"/>
            <w:tcW w:w="3406" w:type="dxa"/>
          </w:tcPr>
          <w:p w:rsidR="00D9219A" w:rsidRPr="009569E5" w:rsidRDefault="00D9219A" w:rsidP="00473132">
            <w:r w:rsidRPr="009569E5">
              <w:t>Debates y Temas Rurales</w:t>
            </w:r>
          </w:p>
        </w:tc>
        <w:tc>
          <w:tcPr>
            <w:tcW w:w="3407" w:type="dxa"/>
          </w:tcPr>
          <w:p w:rsidR="00D9219A" w:rsidRPr="009569E5" w:rsidRDefault="00D9219A" w:rsidP="00473132">
            <w:pPr>
              <w:cnfStyle w:val="000000100000"/>
              <w:rPr>
                <w:rFonts w:asciiTheme="majorHAnsi" w:hAnsiTheme="majorHAnsi"/>
              </w:rPr>
            </w:pPr>
            <w:r w:rsidRPr="009569E5">
              <w:rPr>
                <w:rFonts w:asciiTheme="majorHAnsi" w:hAnsiTheme="majorHAnsi"/>
              </w:rPr>
              <w:t>Serie descontinuada. Existen 12 números. El último publicado tiene fecha 2008.</w:t>
            </w:r>
          </w:p>
        </w:tc>
        <w:tc>
          <w:tcPr>
            <w:tcW w:w="3407" w:type="dxa"/>
          </w:tcPr>
          <w:p w:rsidR="00D9219A" w:rsidRPr="009569E5" w:rsidRDefault="00D9219A" w:rsidP="00473132">
            <w:pPr>
              <w:cnfStyle w:val="000000100000"/>
              <w:rPr>
                <w:rFonts w:asciiTheme="majorHAnsi" w:hAnsiTheme="majorHAnsi"/>
              </w:rPr>
            </w:pPr>
            <w:r w:rsidRPr="009569E5">
              <w:rPr>
                <w:rFonts w:asciiTheme="majorHAnsi" w:hAnsiTheme="majorHAnsi"/>
              </w:rPr>
              <w:t>La categoría desaparecerá de nuestra base documental. El material que incluye será migrado a la sección Documentos de Trabajo.</w:t>
            </w:r>
          </w:p>
        </w:tc>
      </w:tr>
      <w:tr w:rsidR="00D9219A" w:rsidRPr="009569E5" w:rsidTr="00473132">
        <w:trPr>
          <w:cnfStyle w:val="000000010000"/>
        </w:trPr>
        <w:tc>
          <w:tcPr>
            <w:cnfStyle w:val="001000000000"/>
            <w:tcW w:w="3406" w:type="dxa"/>
          </w:tcPr>
          <w:p w:rsidR="00D9219A" w:rsidRPr="009569E5" w:rsidRDefault="00D9219A" w:rsidP="00473132">
            <w:proofErr w:type="spellStart"/>
            <w:r w:rsidRPr="009569E5">
              <w:t>Equitierra</w:t>
            </w:r>
            <w:proofErr w:type="spellEnd"/>
          </w:p>
        </w:tc>
        <w:tc>
          <w:tcPr>
            <w:tcW w:w="3407" w:type="dxa"/>
          </w:tcPr>
          <w:p w:rsidR="00D9219A" w:rsidRPr="009569E5" w:rsidRDefault="00D9219A" w:rsidP="00473132">
            <w:pPr>
              <w:cnfStyle w:val="000000010000"/>
              <w:rPr>
                <w:rFonts w:asciiTheme="majorHAnsi" w:hAnsiTheme="majorHAnsi"/>
              </w:rPr>
            </w:pPr>
            <w:r w:rsidRPr="009569E5">
              <w:rPr>
                <w:rFonts w:asciiTheme="majorHAnsi" w:hAnsiTheme="majorHAnsi"/>
              </w:rPr>
              <w:t>Boletín descontinuado. Existen 12 números. El último publicado tiene fecha 2012.</w:t>
            </w:r>
          </w:p>
        </w:tc>
        <w:tc>
          <w:tcPr>
            <w:tcW w:w="3407" w:type="dxa"/>
          </w:tcPr>
          <w:p w:rsidR="00D9219A" w:rsidRPr="009569E5" w:rsidRDefault="00D9219A" w:rsidP="00473132">
            <w:pPr>
              <w:cnfStyle w:val="000000010000"/>
              <w:rPr>
                <w:rFonts w:asciiTheme="majorHAnsi" w:hAnsiTheme="majorHAnsi"/>
              </w:rPr>
            </w:pPr>
            <w:r w:rsidRPr="009569E5">
              <w:rPr>
                <w:rFonts w:asciiTheme="majorHAnsi" w:hAnsiTheme="majorHAnsi"/>
              </w:rPr>
              <w:t xml:space="preserve">La categoría desaparecerá de nuestra base documental. El material que incluye </w:t>
            </w:r>
            <w:r w:rsidR="00944588" w:rsidRPr="009569E5">
              <w:rPr>
                <w:rFonts w:asciiTheme="majorHAnsi" w:hAnsiTheme="majorHAnsi"/>
              </w:rPr>
              <w:t xml:space="preserve">será </w:t>
            </w:r>
            <w:r w:rsidRPr="009569E5">
              <w:rPr>
                <w:rFonts w:asciiTheme="majorHAnsi" w:hAnsiTheme="majorHAnsi"/>
              </w:rPr>
              <w:t>archivado en los PCs de Comunicaciones.</w:t>
            </w:r>
          </w:p>
        </w:tc>
      </w:tr>
      <w:tr w:rsidR="00D9219A" w:rsidRPr="009569E5" w:rsidTr="00473132">
        <w:trPr>
          <w:cnfStyle w:val="000000100000"/>
        </w:trPr>
        <w:tc>
          <w:tcPr>
            <w:cnfStyle w:val="001000000000"/>
            <w:tcW w:w="3406" w:type="dxa"/>
          </w:tcPr>
          <w:p w:rsidR="00D9219A" w:rsidRPr="009569E5" w:rsidRDefault="00D9219A" w:rsidP="00473132">
            <w:r w:rsidRPr="009569E5">
              <w:t>Publicaciones</w:t>
            </w:r>
          </w:p>
        </w:tc>
        <w:tc>
          <w:tcPr>
            <w:tcW w:w="3407" w:type="dxa"/>
          </w:tcPr>
          <w:p w:rsidR="00D9219A" w:rsidRPr="009569E5" w:rsidRDefault="00D9219A" w:rsidP="00473132">
            <w:pPr>
              <w:cnfStyle w:val="000000100000"/>
              <w:rPr>
                <w:rFonts w:asciiTheme="majorHAnsi" w:hAnsiTheme="majorHAnsi"/>
              </w:rPr>
            </w:pPr>
            <w:r w:rsidRPr="009569E5">
              <w:rPr>
                <w:rFonts w:asciiTheme="majorHAnsi" w:hAnsiTheme="majorHAnsi"/>
              </w:rPr>
              <w:t>Agrupa a publicaciones no desarrolladas por Rimisp, pero que son útiles como material para los proyectos. Actualmente existen 42 publicaciones.</w:t>
            </w:r>
          </w:p>
        </w:tc>
        <w:tc>
          <w:tcPr>
            <w:tcW w:w="3407" w:type="dxa"/>
          </w:tcPr>
          <w:p w:rsidR="00D9219A" w:rsidRPr="009569E5" w:rsidRDefault="00D9219A" w:rsidP="00473132">
            <w:pPr>
              <w:cnfStyle w:val="000000100000"/>
              <w:rPr>
                <w:rFonts w:asciiTheme="majorHAnsi" w:hAnsiTheme="majorHAnsi"/>
              </w:rPr>
            </w:pPr>
            <w:r w:rsidRPr="009569E5">
              <w:rPr>
                <w:rFonts w:asciiTheme="majorHAnsi" w:hAnsiTheme="majorHAnsi"/>
              </w:rPr>
              <w:t>La categoría será renombrada, y pasará a llamarse “Material Externo”.</w:t>
            </w:r>
          </w:p>
        </w:tc>
      </w:tr>
    </w:tbl>
    <w:p w:rsidR="00D9219A" w:rsidRPr="009569E5" w:rsidRDefault="00D9219A" w:rsidP="00D9219A">
      <w:pPr>
        <w:rPr>
          <w:rFonts w:asciiTheme="majorHAnsi" w:hAnsiTheme="majorHAnsi"/>
        </w:rPr>
      </w:pPr>
    </w:p>
    <w:p w:rsidR="00D9219A" w:rsidRPr="009569E5" w:rsidRDefault="00D9219A" w:rsidP="00D9219A">
      <w:pPr>
        <w:rPr>
          <w:rFonts w:asciiTheme="majorHAnsi" w:eastAsiaTheme="majorEastAsia" w:hAnsiTheme="majorHAnsi" w:cstheme="majorBidi"/>
          <w:b/>
          <w:bCs/>
          <w:color w:val="365F91" w:themeColor="accent1" w:themeShade="BF"/>
          <w:sz w:val="28"/>
          <w:szCs w:val="28"/>
        </w:rPr>
      </w:pPr>
      <w:r w:rsidRPr="009569E5">
        <w:rPr>
          <w:rFonts w:asciiTheme="majorHAnsi" w:hAnsiTheme="majorHAnsi"/>
        </w:rPr>
        <w:br w:type="page"/>
      </w:r>
    </w:p>
    <w:p w:rsidR="00D9219A" w:rsidRPr="009569E5" w:rsidRDefault="00D9219A" w:rsidP="00D9219A">
      <w:pPr>
        <w:pStyle w:val="Ttulo1"/>
        <w:numPr>
          <w:ilvl w:val="0"/>
          <w:numId w:val="2"/>
        </w:numPr>
        <w:jc w:val="both"/>
      </w:pPr>
      <w:bookmarkStart w:id="11" w:name="_Toc396829506"/>
      <w:bookmarkStart w:id="12" w:name="_Toc415564945"/>
      <w:r w:rsidRPr="009569E5">
        <w:lastRenderedPageBreak/>
        <w:t>Procedimiento de publicación de documentos en la web</w:t>
      </w:r>
      <w:bookmarkEnd w:id="11"/>
      <w:bookmarkEnd w:id="12"/>
    </w:p>
    <w:p w:rsidR="003B5A6D" w:rsidRPr="003B5A6D" w:rsidRDefault="003B5A6D" w:rsidP="00D9219A">
      <w:pPr>
        <w:jc w:val="both"/>
        <w:rPr>
          <w:rFonts w:asciiTheme="majorHAnsi" w:hAnsiTheme="majorHAnsi"/>
          <w:sz w:val="4"/>
          <w:szCs w:val="4"/>
        </w:rPr>
      </w:pPr>
    </w:p>
    <w:p w:rsidR="00D9219A" w:rsidRPr="009569E5" w:rsidRDefault="00D9219A" w:rsidP="00D9219A">
      <w:pPr>
        <w:jc w:val="both"/>
        <w:rPr>
          <w:rFonts w:asciiTheme="majorHAnsi" w:hAnsiTheme="majorHAnsi"/>
        </w:rPr>
      </w:pPr>
      <w:r w:rsidRPr="009569E5">
        <w:rPr>
          <w:rFonts w:asciiTheme="majorHAnsi" w:hAnsiTheme="majorHAnsi"/>
        </w:rPr>
        <w:t xml:space="preserve">Para asegurar una correcta catalogación, a la hora de enviar un documento para su publicación en la web, la persona que envía el material debe identificar claramente los siguientes datos: </w:t>
      </w:r>
    </w:p>
    <w:p w:rsidR="00D9219A" w:rsidRPr="009569E5" w:rsidRDefault="00D9219A" w:rsidP="00D9219A">
      <w:pPr>
        <w:pStyle w:val="Prrafodelista"/>
        <w:numPr>
          <w:ilvl w:val="0"/>
          <w:numId w:val="1"/>
        </w:numPr>
        <w:jc w:val="both"/>
        <w:rPr>
          <w:rFonts w:asciiTheme="majorHAnsi" w:hAnsiTheme="majorHAnsi"/>
        </w:rPr>
      </w:pPr>
      <w:r w:rsidRPr="009569E5">
        <w:rPr>
          <w:rFonts w:asciiTheme="majorHAnsi" w:hAnsiTheme="majorHAnsi"/>
        </w:rPr>
        <w:t>Título del documento</w:t>
      </w:r>
    </w:p>
    <w:p w:rsidR="00D9219A" w:rsidRPr="009569E5" w:rsidRDefault="00D9219A" w:rsidP="00D9219A">
      <w:pPr>
        <w:pStyle w:val="Prrafodelista"/>
        <w:numPr>
          <w:ilvl w:val="0"/>
          <w:numId w:val="1"/>
        </w:numPr>
        <w:jc w:val="both"/>
        <w:rPr>
          <w:rFonts w:asciiTheme="majorHAnsi" w:hAnsiTheme="majorHAnsi"/>
        </w:rPr>
      </w:pPr>
      <w:r w:rsidRPr="009569E5">
        <w:rPr>
          <w:rFonts w:asciiTheme="majorHAnsi" w:hAnsiTheme="majorHAnsi"/>
        </w:rPr>
        <w:t>Autor(es)</w:t>
      </w:r>
    </w:p>
    <w:p w:rsidR="00D9219A" w:rsidRPr="009569E5" w:rsidRDefault="00D9219A" w:rsidP="00D9219A">
      <w:pPr>
        <w:pStyle w:val="Prrafodelista"/>
        <w:numPr>
          <w:ilvl w:val="0"/>
          <w:numId w:val="1"/>
        </w:numPr>
        <w:jc w:val="both"/>
        <w:rPr>
          <w:rFonts w:asciiTheme="majorHAnsi" w:hAnsiTheme="majorHAnsi"/>
        </w:rPr>
      </w:pPr>
      <w:r w:rsidRPr="009569E5">
        <w:rPr>
          <w:rFonts w:asciiTheme="majorHAnsi" w:hAnsiTheme="majorHAnsi"/>
        </w:rPr>
        <w:t>Año de publicación</w:t>
      </w:r>
    </w:p>
    <w:p w:rsidR="00D9219A" w:rsidRPr="009569E5" w:rsidRDefault="00D9219A" w:rsidP="00D9219A">
      <w:pPr>
        <w:pStyle w:val="Prrafodelista"/>
        <w:numPr>
          <w:ilvl w:val="0"/>
          <w:numId w:val="1"/>
        </w:numPr>
        <w:jc w:val="both"/>
        <w:rPr>
          <w:rFonts w:asciiTheme="majorHAnsi" w:hAnsiTheme="majorHAnsi"/>
        </w:rPr>
      </w:pPr>
      <w:r w:rsidRPr="009569E5">
        <w:rPr>
          <w:rFonts w:asciiTheme="majorHAnsi" w:hAnsiTheme="majorHAnsi"/>
        </w:rPr>
        <w:t>Tema(s)</w:t>
      </w:r>
    </w:p>
    <w:p w:rsidR="00D9219A" w:rsidRPr="009569E5" w:rsidRDefault="00D9219A" w:rsidP="00D9219A">
      <w:pPr>
        <w:pStyle w:val="Prrafodelista"/>
        <w:numPr>
          <w:ilvl w:val="0"/>
          <w:numId w:val="1"/>
        </w:numPr>
        <w:jc w:val="both"/>
        <w:rPr>
          <w:rFonts w:asciiTheme="majorHAnsi" w:hAnsiTheme="majorHAnsi"/>
        </w:rPr>
      </w:pPr>
      <w:r w:rsidRPr="009569E5">
        <w:rPr>
          <w:rFonts w:asciiTheme="majorHAnsi" w:hAnsiTheme="majorHAnsi"/>
        </w:rPr>
        <w:t>Proyecto(s)</w:t>
      </w:r>
    </w:p>
    <w:p w:rsidR="00D9219A" w:rsidRPr="009569E5" w:rsidRDefault="00D9219A" w:rsidP="00D9219A">
      <w:pPr>
        <w:pStyle w:val="Prrafodelista"/>
        <w:numPr>
          <w:ilvl w:val="0"/>
          <w:numId w:val="1"/>
        </w:numPr>
        <w:jc w:val="both"/>
        <w:rPr>
          <w:rFonts w:asciiTheme="majorHAnsi" w:hAnsiTheme="majorHAnsi"/>
        </w:rPr>
      </w:pPr>
      <w:r w:rsidRPr="009569E5">
        <w:rPr>
          <w:rFonts w:asciiTheme="majorHAnsi" w:hAnsiTheme="majorHAnsi"/>
        </w:rPr>
        <w:t xml:space="preserve">Grupo de Trabajo </w:t>
      </w:r>
    </w:p>
    <w:p w:rsidR="00D9219A" w:rsidRDefault="00D9219A" w:rsidP="00D9219A">
      <w:pPr>
        <w:pStyle w:val="Prrafodelista"/>
        <w:numPr>
          <w:ilvl w:val="0"/>
          <w:numId w:val="1"/>
        </w:numPr>
        <w:jc w:val="both"/>
        <w:rPr>
          <w:rFonts w:asciiTheme="majorHAnsi" w:hAnsiTheme="majorHAnsi"/>
        </w:rPr>
      </w:pPr>
      <w:r w:rsidRPr="009569E5">
        <w:rPr>
          <w:rFonts w:asciiTheme="majorHAnsi" w:hAnsiTheme="majorHAnsi"/>
        </w:rPr>
        <w:t>Tipo de documento</w:t>
      </w:r>
    </w:p>
    <w:p w:rsidR="003B5A6D" w:rsidRPr="009569E5" w:rsidRDefault="003B5A6D" w:rsidP="00D9219A">
      <w:pPr>
        <w:pStyle w:val="Prrafodelista"/>
        <w:numPr>
          <w:ilvl w:val="0"/>
          <w:numId w:val="1"/>
        </w:numPr>
        <w:jc w:val="both"/>
        <w:rPr>
          <w:rFonts w:asciiTheme="majorHAnsi" w:hAnsiTheme="majorHAnsi"/>
        </w:rPr>
      </w:pPr>
      <w:proofErr w:type="spellStart"/>
      <w:r>
        <w:rPr>
          <w:rFonts w:asciiTheme="majorHAnsi" w:hAnsiTheme="majorHAnsi"/>
        </w:rPr>
        <w:t>Abstract</w:t>
      </w:r>
      <w:proofErr w:type="spellEnd"/>
      <w:r w:rsidR="00C015EF">
        <w:rPr>
          <w:rFonts w:asciiTheme="majorHAnsi" w:hAnsiTheme="majorHAnsi"/>
        </w:rPr>
        <w:t xml:space="preserve"> o Resumen</w:t>
      </w:r>
    </w:p>
    <w:p w:rsidR="00D9219A" w:rsidRPr="009569E5" w:rsidRDefault="00D9219A" w:rsidP="00D9219A">
      <w:pPr>
        <w:jc w:val="both"/>
        <w:rPr>
          <w:rFonts w:asciiTheme="majorHAnsi" w:hAnsiTheme="majorHAnsi"/>
        </w:rPr>
      </w:pPr>
      <w:r w:rsidRPr="009569E5">
        <w:rPr>
          <w:rFonts w:asciiTheme="majorHAnsi" w:hAnsiTheme="majorHAnsi"/>
        </w:rPr>
        <w:t xml:space="preserve">Para el caso de </w:t>
      </w:r>
      <w:r w:rsidRPr="009569E5">
        <w:rPr>
          <w:rFonts w:asciiTheme="majorHAnsi" w:hAnsiTheme="majorHAnsi"/>
          <w:b/>
        </w:rPr>
        <w:t>“Tema(s)”</w:t>
      </w:r>
      <w:r w:rsidRPr="009569E5">
        <w:rPr>
          <w:rFonts w:asciiTheme="majorHAnsi" w:hAnsiTheme="majorHAnsi"/>
        </w:rPr>
        <w:t>, es importante seleccionar el o los temas a los que se refiere la publicación que se presenta a la web. A continuación ofrecemos la lista de temas para catalogar:</w:t>
      </w:r>
    </w:p>
    <w:tbl>
      <w:tblPr>
        <w:tblStyle w:val="Cuadrculaclara-nfasis11"/>
        <w:tblW w:w="0" w:type="auto"/>
        <w:tblLook w:val="04A0"/>
      </w:tblPr>
      <w:tblGrid>
        <w:gridCol w:w="4489"/>
        <w:gridCol w:w="4489"/>
      </w:tblGrid>
      <w:tr w:rsidR="00D9219A" w:rsidRPr="009569E5" w:rsidTr="00473132">
        <w:trPr>
          <w:cnfStyle w:val="100000000000"/>
        </w:trPr>
        <w:tc>
          <w:tcPr>
            <w:cnfStyle w:val="001000000000"/>
            <w:tcW w:w="8978" w:type="dxa"/>
            <w:gridSpan w:val="2"/>
          </w:tcPr>
          <w:p w:rsidR="00D9219A" w:rsidRPr="009569E5" w:rsidRDefault="00D9219A" w:rsidP="00473132">
            <w:pPr>
              <w:jc w:val="both"/>
              <w:rPr>
                <w:sz w:val="24"/>
                <w:szCs w:val="24"/>
              </w:rPr>
            </w:pPr>
            <w:r w:rsidRPr="009569E5">
              <w:rPr>
                <w:rFonts w:eastAsiaTheme="minorHAnsi" w:cstheme="minorBidi"/>
                <w:bCs w:val="0"/>
                <w:sz w:val="24"/>
                <w:szCs w:val="24"/>
              </w:rPr>
              <w:t>Temas Rimisp</w:t>
            </w:r>
          </w:p>
        </w:tc>
      </w:tr>
      <w:tr w:rsidR="00D9219A" w:rsidRPr="009569E5" w:rsidTr="00473132">
        <w:trPr>
          <w:cnfStyle w:val="000000100000"/>
        </w:trPr>
        <w:tc>
          <w:tcPr>
            <w:cnfStyle w:val="001000000000"/>
            <w:tcW w:w="4489"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Agricultura familiar</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Evaluación de políticas y programas</w:t>
            </w:r>
          </w:p>
        </w:tc>
      </w:tr>
      <w:tr w:rsidR="00D9219A" w:rsidRPr="009569E5" w:rsidTr="00473132">
        <w:trPr>
          <w:cnfStyle w:val="000000010000"/>
        </w:trPr>
        <w:tc>
          <w:tcPr>
            <w:cnfStyle w:val="001000000000"/>
            <w:tcW w:w="4489"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Agricultura sostenible</w:t>
            </w:r>
          </w:p>
        </w:tc>
        <w:tc>
          <w:tcPr>
            <w:tcW w:w="4489"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Expansión de capacidades</w:t>
            </w:r>
          </w:p>
        </w:tc>
      </w:tr>
      <w:tr w:rsidR="00D9219A" w:rsidRPr="009569E5" w:rsidTr="00473132">
        <w:trPr>
          <w:cnfStyle w:val="000000100000"/>
        </w:trPr>
        <w:tc>
          <w:tcPr>
            <w:cnfStyle w:val="001000000000"/>
            <w:tcW w:w="4489"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Aprendizaje social</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Extensión rural</w:t>
            </w:r>
          </w:p>
        </w:tc>
      </w:tr>
      <w:tr w:rsidR="00D9219A" w:rsidRPr="009569E5" w:rsidTr="00473132">
        <w:trPr>
          <w:cnfStyle w:val="000000010000"/>
        </w:trPr>
        <w:tc>
          <w:tcPr>
            <w:cnfStyle w:val="001000000000"/>
            <w:tcW w:w="4489"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Cadenas de valor</w:t>
            </w:r>
          </w:p>
        </w:tc>
        <w:tc>
          <w:tcPr>
            <w:tcW w:w="4489"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Gobernanza</w:t>
            </w:r>
          </w:p>
        </w:tc>
      </w:tr>
      <w:tr w:rsidR="00D9219A" w:rsidRPr="009569E5" w:rsidTr="00473132">
        <w:trPr>
          <w:cnfStyle w:val="000000100000"/>
        </w:trPr>
        <w:tc>
          <w:tcPr>
            <w:cnfStyle w:val="001000000000"/>
            <w:tcW w:w="4489"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Cambio climático</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Incidencia</w:t>
            </w:r>
          </w:p>
        </w:tc>
      </w:tr>
      <w:tr w:rsidR="00D9219A" w:rsidRPr="009569E5" w:rsidTr="00473132">
        <w:trPr>
          <w:cnfStyle w:val="000000010000"/>
        </w:trPr>
        <w:tc>
          <w:tcPr>
            <w:cnfStyle w:val="001000000000"/>
            <w:tcW w:w="4489"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Cambio institucional</w:t>
            </w:r>
          </w:p>
        </w:tc>
        <w:tc>
          <w:tcPr>
            <w:tcW w:w="4489"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Investigación</w:t>
            </w:r>
          </w:p>
        </w:tc>
      </w:tr>
      <w:tr w:rsidR="00D9219A" w:rsidRPr="009569E5" w:rsidTr="00473132">
        <w:trPr>
          <w:cnfStyle w:val="000000100000"/>
        </w:trPr>
        <w:tc>
          <w:tcPr>
            <w:cnfStyle w:val="001000000000"/>
            <w:tcW w:w="4489"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Ciudades rurales</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Mercados Agroalimentarios</w:t>
            </w:r>
          </w:p>
        </w:tc>
      </w:tr>
      <w:tr w:rsidR="00D9219A" w:rsidRPr="009569E5" w:rsidTr="00473132">
        <w:trPr>
          <w:cnfStyle w:val="000000010000"/>
        </w:trPr>
        <w:tc>
          <w:tcPr>
            <w:cnfStyle w:val="001000000000"/>
            <w:tcW w:w="4489"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Coaliciones sociales</w:t>
            </w:r>
          </w:p>
        </w:tc>
        <w:tc>
          <w:tcPr>
            <w:tcW w:w="4489"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Mercados rurales</w:t>
            </w:r>
          </w:p>
        </w:tc>
      </w:tr>
      <w:tr w:rsidR="00D9219A" w:rsidRPr="009569E5" w:rsidTr="00473132">
        <w:trPr>
          <w:cnfStyle w:val="000000100000"/>
        </w:trPr>
        <w:tc>
          <w:tcPr>
            <w:cnfStyle w:val="001000000000"/>
            <w:tcW w:w="4489"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Coaliciones territoriales</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Organizaciones rurales</w:t>
            </w:r>
          </w:p>
        </w:tc>
      </w:tr>
      <w:tr w:rsidR="00D9219A" w:rsidRPr="009569E5" w:rsidTr="00473132">
        <w:trPr>
          <w:cnfStyle w:val="000000010000"/>
        </w:trPr>
        <w:tc>
          <w:tcPr>
            <w:cnfStyle w:val="001000000000"/>
            <w:tcW w:w="4489"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Desarrollo agrícola</w:t>
            </w:r>
          </w:p>
        </w:tc>
        <w:tc>
          <w:tcPr>
            <w:tcW w:w="4489"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Pobreza y desigualdad rural</w:t>
            </w:r>
          </w:p>
        </w:tc>
      </w:tr>
      <w:tr w:rsidR="00D9219A" w:rsidRPr="009569E5" w:rsidTr="00473132">
        <w:trPr>
          <w:cnfStyle w:val="000000100000"/>
        </w:trPr>
        <w:tc>
          <w:tcPr>
            <w:cnfStyle w:val="001000000000"/>
            <w:tcW w:w="4489"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Desarrollo e identidad cultural</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Recursos naturales</w:t>
            </w:r>
          </w:p>
        </w:tc>
      </w:tr>
      <w:tr w:rsidR="00D9219A" w:rsidRPr="009569E5" w:rsidTr="00473132">
        <w:trPr>
          <w:cnfStyle w:val="000000010000"/>
        </w:trPr>
        <w:tc>
          <w:tcPr>
            <w:cnfStyle w:val="001000000000"/>
            <w:tcW w:w="4489"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Desarrollo económico local</w:t>
            </w:r>
          </w:p>
        </w:tc>
        <w:tc>
          <w:tcPr>
            <w:tcW w:w="4489"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Sustentabilidad ambiental</w:t>
            </w:r>
          </w:p>
        </w:tc>
      </w:tr>
      <w:tr w:rsidR="00D9219A" w:rsidRPr="009569E5" w:rsidTr="00473132">
        <w:trPr>
          <w:cnfStyle w:val="000000100000"/>
        </w:trPr>
        <w:tc>
          <w:tcPr>
            <w:cnfStyle w:val="001000000000"/>
            <w:tcW w:w="4489"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Desarrollo territorial</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Sistemas alimentarios</w:t>
            </w:r>
          </w:p>
        </w:tc>
      </w:tr>
      <w:tr w:rsidR="00D9219A" w:rsidRPr="009569E5" w:rsidTr="00473132">
        <w:trPr>
          <w:cnfStyle w:val="000000010000"/>
        </w:trPr>
        <w:tc>
          <w:tcPr>
            <w:cnfStyle w:val="001000000000"/>
            <w:tcW w:w="4489" w:type="dxa"/>
          </w:tcPr>
          <w:p w:rsidR="00D9219A" w:rsidRPr="009569E5" w:rsidRDefault="00D9219A" w:rsidP="00473132">
            <w:pPr>
              <w:jc w:val="both"/>
              <w:rPr>
                <w:b w:val="0"/>
              </w:rPr>
            </w:pPr>
            <w:r w:rsidRPr="009569E5">
              <w:rPr>
                <w:rFonts w:eastAsiaTheme="minorHAnsi" w:cstheme="minorBidi"/>
                <w:b w:val="0"/>
                <w:bCs w:val="0"/>
              </w:rPr>
              <w:t>Diálogo de políticas</w:t>
            </w:r>
          </w:p>
        </w:tc>
        <w:tc>
          <w:tcPr>
            <w:tcW w:w="4489"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Servicios públicos</w:t>
            </w:r>
          </w:p>
        </w:tc>
      </w:tr>
      <w:tr w:rsidR="00D9219A" w:rsidRPr="009569E5" w:rsidTr="00473132">
        <w:trPr>
          <w:cnfStyle w:val="000000100000"/>
        </w:trPr>
        <w:tc>
          <w:tcPr>
            <w:cnfStyle w:val="001000000000"/>
            <w:tcW w:w="4489" w:type="dxa"/>
          </w:tcPr>
          <w:p w:rsidR="00D9219A" w:rsidRPr="009569E5" w:rsidRDefault="00D9219A" w:rsidP="00473132">
            <w:pPr>
              <w:jc w:val="both"/>
              <w:rPr>
                <w:b w:val="0"/>
              </w:rPr>
            </w:pPr>
            <w:r w:rsidRPr="009569E5">
              <w:rPr>
                <w:rFonts w:eastAsiaTheme="minorHAnsi" w:cstheme="minorBidi"/>
                <w:b w:val="0"/>
                <w:bCs w:val="0"/>
              </w:rPr>
              <w:t>Empresas rurales</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Seguridad alimentaria</w:t>
            </w:r>
          </w:p>
        </w:tc>
      </w:tr>
    </w:tbl>
    <w:p w:rsidR="00D9219A" w:rsidRPr="003B5A6D" w:rsidRDefault="00D9219A" w:rsidP="00D9219A">
      <w:pPr>
        <w:jc w:val="both"/>
        <w:rPr>
          <w:rFonts w:asciiTheme="majorHAnsi" w:hAnsiTheme="majorHAnsi"/>
          <w:sz w:val="4"/>
          <w:szCs w:val="4"/>
        </w:rPr>
      </w:pPr>
    </w:p>
    <w:p w:rsidR="00D9219A" w:rsidRPr="009569E5" w:rsidRDefault="00D9219A" w:rsidP="00D9219A">
      <w:pPr>
        <w:jc w:val="both"/>
        <w:rPr>
          <w:rFonts w:asciiTheme="majorHAnsi" w:hAnsiTheme="majorHAnsi"/>
        </w:rPr>
      </w:pPr>
      <w:r w:rsidRPr="009569E5">
        <w:rPr>
          <w:rFonts w:asciiTheme="majorHAnsi" w:hAnsiTheme="majorHAnsi"/>
        </w:rPr>
        <w:t xml:space="preserve">Como se presentó anteriormente, en </w:t>
      </w:r>
      <w:r w:rsidRPr="009569E5">
        <w:rPr>
          <w:rFonts w:asciiTheme="majorHAnsi" w:hAnsiTheme="majorHAnsi"/>
          <w:b/>
        </w:rPr>
        <w:t>“Tipo de documento”</w:t>
      </w:r>
      <w:r w:rsidRPr="009569E5">
        <w:rPr>
          <w:rFonts w:asciiTheme="majorHAnsi" w:hAnsiTheme="majorHAnsi"/>
        </w:rPr>
        <w:t>, las categorías  son las siguientes:</w:t>
      </w:r>
    </w:p>
    <w:tbl>
      <w:tblPr>
        <w:tblStyle w:val="Cuadrculaclara-nfasis11"/>
        <w:tblW w:w="0" w:type="auto"/>
        <w:tblLook w:val="04A0"/>
      </w:tblPr>
      <w:tblGrid>
        <w:gridCol w:w="4489"/>
        <w:gridCol w:w="4489"/>
      </w:tblGrid>
      <w:tr w:rsidR="00D9219A" w:rsidRPr="009569E5" w:rsidTr="00473132">
        <w:trPr>
          <w:cnfStyle w:val="100000000000"/>
        </w:trPr>
        <w:tc>
          <w:tcPr>
            <w:cnfStyle w:val="001000000000"/>
            <w:tcW w:w="4489" w:type="dxa"/>
          </w:tcPr>
          <w:p w:rsidR="00D9219A" w:rsidRPr="009569E5" w:rsidRDefault="00D9219A" w:rsidP="00944588">
            <w:pPr>
              <w:ind w:firstLine="708"/>
              <w:jc w:val="both"/>
              <w:rPr>
                <w:sz w:val="24"/>
                <w:szCs w:val="24"/>
              </w:rPr>
            </w:pPr>
            <w:r w:rsidRPr="009569E5">
              <w:rPr>
                <w:sz w:val="24"/>
                <w:szCs w:val="24"/>
              </w:rPr>
              <w:t xml:space="preserve">Sección </w:t>
            </w:r>
            <w:r w:rsidR="00944588" w:rsidRPr="009569E5">
              <w:rPr>
                <w:sz w:val="24"/>
                <w:szCs w:val="24"/>
              </w:rPr>
              <w:t>Publicaciones</w:t>
            </w:r>
          </w:p>
        </w:tc>
        <w:tc>
          <w:tcPr>
            <w:tcW w:w="4489" w:type="dxa"/>
          </w:tcPr>
          <w:p w:rsidR="00D9219A" w:rsidRPr="009569E5" w:rsidRDefault="00D9219A" w:rsidP="00473132">
            <w:pPr>
              <w:jc w:val="both"/>
              <w:cnfStyle w:val="100000000000"/>
              <w:rPr>
                <w:sz w:val="24"/>
                <w:szCs w:val="24"/>
              </w:rPr>
            </w:pPr>
            <w:r w:rsidRPr="009569E5">
              <w:rPr>
                <w:sz w:val="24"/>
                <w:szCs w:val="24"/>
              </w:rPr>
              <w:t>Documentos sólo en páginas de Proyectos</w:t>
            </w:r>
          </w:p>
        </w:tc>
      </w:tr>
      <w:tr w:rsidR="00D9219A" w:rsidRPr="009569E5" w:rsidTr="00473132">
        <w:trPr>
          <w:cnfStyle w:val="000000100000"/>
        </w:trPr>
        <w:tc>
          <w:tcPr>
            <w:cnfStyle w:val="001000000000"/>
            <w:tcW w:w="4489" w:type="dxa"/>
          </w:tcPr>
          <w:p w:rsidR="00D9219A" w:rsidRPr="009569E5" w:rsidRDefault="00D9219A" w:rsidP="00473132">
            <w:pPr>
              <w:jc w:val="both"/>
              <w:rPr>
                <w:b w:val="0"/>
              </w:rPr>
            </w:pPr>
            <w:r w:rsidRPr="009569E5">
              <w:rPr>
                <w:b w:val="0"/>
              </w:rPr>
              <w:t>Documento de trabajo</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Documentos de proyecto</w:t>
            </w:r>
          </w:p>
        </w:tc>
      </w:tr>
      <w:tr w:rsidR="00D9219A" w:rsidRPr="009569E5" w:rsidTr="00473132">
        <w:trPr>
          <w:cnfStyle w:val="000000010000"/>
        </w:trPr>
        <w:tc>
          <w:tcPr>
            <w:cnfStyle w:val="001000000000"/>
            <w:tcW w:w="4489" w:type="dxa"/>
          </w:tcPr>
          <w:p w:rsidR="00D9219A" w:rsidRPr="009569E5" w:rsidRDefault="00D9219A" w:rsidP="00473132">
            <w:pPr>
              <w:jc w:val="both"/>
              <w:rPr>
                <w:b w:val="0"/>
              </w:rPr>
            </w:pPr>
            <w:r w:rsidRPr="009569E5">
              <w:rPr>
                <w:b w:val="0"/>
              </w:rPr>
              <w:t>Boletines</w:t>
            </w:r>
          </w:p>
        </w:tc>
        <w:tc>
          <w:tcPr>
            <w:tcW w:w="4489"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Material Externo</w:t>
            </w:r>
          </w:p>
        </w:tc>
      </w:tr>
      <w:tr w:rsidR="00D9219A" w:rsidRPr="009569E5" w:rsidTr="00473132">
        <w:trPr>
          <w:cnfStyle w:val="000000100000"/>
        </w:trPr>
        <w:tc>
          <w:tcPr>
            <w:cnfStyle w:val="001000000000"/>
            <w:tcW w:w="4489" w:type="dxa"/>
          </w:tcPr>
          <w:p w:rsidR="00D9219A" w:rsidRPr="009569E5" w:rsidRDefault="00D9219A" w:rsidP="00473132">
            <w:pPr>
              <w:jc w:val="both"/>
              <w:rPr>
                <w:b w:val="0"/>
              </w:rPr>
            </w:pPr>
            <w:r w:rsidRPr="009569E5">
              <w:rPr>
                <w:b w:val="0"/>
              </w:rPr>
              <w:t>Herramientas</w:t>
            </w: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Informes</w:t>
            </w:r>
          </w:p>
        </w:tc>
      </w:tr>
      <w:tr w:rsidR="00D9219A" w:rsidRPr="009569E5" w:rsidTr="00473132">
        <w:trPr>
          <w:cnfStyle w:val="000000010000"/>
        </w:trPr>
        <w:tc>
          <w:tcPr>
            <w:cnfStyle w:val="001000000000"/>
            <w:tcW w:w="4489" w:type="dxa"/>
          </w:tcPr>
          <w:p w:rsidR="00D9219A" w:rsidRPr="009569E5" w:rsidRDefault="00D9219A" w:rsidP="00473132">
            <w:pPr>
              <w:jc w:val="both"/>
              <w:rPr>
                <w:b w:val="0"/>
              </w:rPr>
            </w:pPr>
            <w:r w:rsidRPr="009569E5">
              <w:rPr>
                <w:b w:val="0"/>
              </w:rPr>
              <w:t>Libros</w:t>
            </w:r>
          </w:p>
        </w:tc>
        <w:tc>
          <w:tcPr>
            <w:tcW w:w="4489"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Presentaciones</w:t>
            </w:r>
          </w:p>
        </w:tc>
      </w:tr>
      <w:tr w:rsidR="00D9219A" w:rsidRPr="009569E5" w:rsidTr="00473132">
        <w:trPr>
          <w:cnfStyle w:val="000000100000"/>
        </w:trPr>
        <w:tc>
          <w:tcPr>
            <w:cnfStyle w:val="001000000000"/>
            <w:tcW w:w="4489" w:type="dxa"/>
          </w:tcPr>
          <w:p w:rsidR="00D9219A" w:rsidRPr="009569E5" w:rsidRDefault="00D9219A" w:rsidP="00473132">
            <w:pPr>
              <w:jc w:val="both"/>
            </w:pPr>
          </w:p>
        </w:tc>
        <w:tc>
          <w:tcPr>
            <w:tcW w:w="4489"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Sistematizaciones</w:t>
            </w:r>
          </w:p>
        </w:tc>
      </w:tr>
    </w:tbl>
    <w:p w:rsidR="00D9219A" w:rsidRPr="009569E5" w:rsidRDefault="00D9219A" w:rsidP="00D9219A">
      <w:pPr>
        <w:jc w:val="both"/>
        <w:rPr>
          <w:rFonts w:asciiTheme="majorHAnsi" w:hAnsiTheme="majorHAnsi"/>
        </w:rPr>
      </w:pPr>
    </w:p>
    <w:p w:rsidR="00C015EF" w:rsidRDefault="00C015EF" w:rsidP="00D9219A">
      <w:pPr>
        <w:jc w:val="both"/>
        <w:rPr>
          <w:rFonts w:asciiTheme="majorHAnsi" w:hAnsiTheme="majorHAnsi"/>
        </w:rPr>
      </w:pPr>
    </w:p>
    <w:p w:rsidR="00D9219A" w:rsidRPr="009569E5" w:rsidRDefault="00D9219A" w:rsidP="00D9219A">
      <w:pPr>
        <w:jc w:val="both"/>
        <w:rPr>
          <w:rFonts w:asciiTheme="majorHAnsi" w:hAnsiTheme="majorHAnsi"/>
        </w:rPr>
      </w:pPr>
      <w:r w:rsidRPr="009569E5">
        <w:rPr>
          <w:rFonts w:asciiTheme="majorHAnsi" w:hAnsiTheme="majorHAnsi"/>
        </w:rPr>
        <w:t xml:space="preserve">Finalmente, para el ítem </w:t>
      </w:r>
      <w:r w:rsidRPr="009569E5">
        <w:rPr>
          <w:rFonts w:asciiTheme="majorHAnsi" w:hAnsiTheme="majorHAnsi"/>
          <w:b/>
        </w:rPr>
        <w:t>“Grupo de Trabajo”</w:t>
      </w:r>
      <w:r w:rsidRPr="009569E5">
        <w:rPr>
          <w:rFonts w:asciiTheme="majorHAnsi" w:hAnsiTheme="majorHAnsi"/>
        </w:rPr>
        <w:t>, las opciones son:</w:t>
      </w:r>
    </w:p>
    <w:tbl>
      <w:tblPr>
        <w:tblStyle w:val="Cuadrculaclara-nfasis11"/>
        <w:tblW w:w="0" w:type="auto"/>
        <w:tblLook w:val="04A0"/>
      </w:tblPr>
      <w:tblGrid>
        <w:gridCol w:w="4533"/>
        <w:gridCol w:w="4521"/>
      </w:tblGrid>
      <w:tr w:rsidR="00D9219A" w:rsidRPr="009569E5" w:rsidTr="00473132">
        <w:trPr>
          <w:cnfStyle w:val="100000000000"/>
        </w:trPr>
        <w:tc>
          <w:tcPr>
            <w:cnfStyle w:val="001000000000"/>
            <w:tcW w:w="10220" w:type="dxa"/>
            <w:gridSpan w:val="2"/>
          </w:tcPr>
          <w:p w:rsidR="00D9219A" w:rsidRPr="009569E5" w:rsidRDefault="00D9219A" w:rsidP="00473132">
            <w:pPr>
              <w:jc w:val="both"/>
            </w:pPr>
            <w:r w:rsidRPr="009569E5">
              <w:t>Grupos de Trabajo Rimisp</w:t>
            </w:r>
          </w:p>
        </w:tc>
      </w:tr>
      <w:tr w:rsidR="00D9219A" w:rsidRPr="009569E5" w:rsidTr="00473132">
        <w:trPr>
          <w:cnfStyle w:val="000000100000"/>
        </w:trPr>
        <w:tc>
          <w:tcPr>
            <w:cnfStyle w:val="001000000000"/>
            <w:tcW w:w="5110"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Diversidad Biocultural y Territorios</w:t>
            </w:r>
          </w:p>
        </w:tc>
        <w:tc>
          <w:tcPr>
            <w:tcW w:w="5110" w:type="dxa"/>
          </w:tcPr>
          <w:p w:rsidR="00D9219A" w:rsidRPr="009569E5" w:rsidRDefault="00D9219A" w:rsidP="00473132">
            <w:pPr>
              <w:jc w:val="both"/>
              <w:cnfStyle w:val="000000100000"/>
              <w:rPr>
                <w:rFonts w:asciiTheme="majorHAnsi" w:hAnsiTheme="majorHAnsi"/>
              </w:rPr>
            </w:pPr>
            <w:r w:rsidRPr="009569E5">
              <w:rPr>
                <w:rFonts w:asciiTheme="majorHAnsi" w:hAnsiTheme="majorHAnsi"/>
              </w:rPr>
              <w:t>Desarrollo con Cohesión Territorial</w:t>
            </w:r>
          </w:p>
        </w:tc>
      </w:tr>
      <w:tr w:rsidR="00D9219A" w:rsidRPr="009569E5" w:rsidTr="00473132">
        <w:trPr>
          <w:cnfStyle w:val="000000010000"/>
        </w:trPr>
        <w:tc>
          <w:tcPr>
            <w:cnfStyle w:val="001000000000"/>
            <w:tcW w:w="5110" w:type="dxa"/>
          </w:tcPr>
          <w:p w:rsidR="00D9219A" w:rsidRPr="009569E5" w:rsidRDefault="00D9219A" w:rsidP="00473132">
            <w:pPr>
              <w:jc w:val="both"/>
              <w:rPr>
                <w:rFonts w:eastAsiaTheme="minorHAnsi" w:cstheme="minorBidi"/>
                <w:b w:val="0"/>
                <w:bCs w:val="0"/>
              </w:rPr>
            </w:pPr>
            <w:r w:rsidRPr="009569E5">
              <w:rPr>
                <w:rFonts w:eastAsiaTheme="minorHAnsi" w:cstheme="minorBidi"/>
                <w:b w:val="0"/>
                <w:bCs w:val="0"/>
              </w:rPr>
              <w:t>Agricultura para el Desarrollo</w:t>
            </w:r>
          </w:p>
        </w:tc>
        <w:tc>
          <w:tcPr>
            <w:tcW w:w="5110" w:type="dxa"/>
          </w:tcPr>
          <w:p w:rsidR="00D9219A" w:rsidRPr="009569E5" w:rsidRDefault="00D9219A" w:rsidP="00473132">
            <w:pPr>
              <w:jc w:val="both"/>
              <w:cnfStyle w:val="000000010000"/>
              <w:rPr>
                <w:rFonts w:asciiTheme="majorHAnsi" w:hAnsiTheme="majorHAnsi"/>
              </w:rPr>
            </w:pPr>
            <w:r w:rsidRPr="009569E5">
              <w:rPr>
                <w:rFonts w:asciiTheme="majorHAnsi" w:hAnsiTheme="majorHAnsi"/>
              </w:rPr>
              <w:t>Inclusión y Desarrollo Social</w:t>
            </w:r>
          </w:p>
        </w:tc>
      </w:tr>
    </w:tbl>
    <w:p w:rsidR="00D9219A" w:rsidRPr="009569E5" w:rsidRDefault="00D9219A" w:rsidP="00D9219A">
      <w:pPr>
        <w:jc w:val="both"/>
        <w:rPr>
          <w:rFonts w:asciiTheme="majorHAnsi" w:hAnsiTheme="majorHAnsi"/>
        </w:rPr>
      </w:pPr>
    </w:p>
    <w:p w:rsidR="00D9219A" w:rsidRPr="009569E5" w:rsidRDefault="00D9219A" w:rsidP="00D9219A">
      <w:pPr>
        <w:jc w:val="both"/>
        <w:rPr>
          <w:rFonts w:asciiTheme="majorHAnsi" w:hAnsiTheme="majorHAnsi"/>
        </w:rPr>
      </w:pPr>
      <w:r w:rsidRPr="009569E5">
        <w:rPr>
          <w:rFonts w:asciiTheme="majorHAnsi" w:hAnsiTheme="majorHAnsi"/>
        </w:rPr>
        <w:t>Cada vez que se envíe material al equipo de comunicaciones, será necesario identificar claramente todos estos criterios, para garantizar el correcto funcionamiento de nuestra base documental.</w:t>
      </w:r>
    </w:p>
    <w:tbl>
      <w:tblPr>
        <w:tblStyle w:val="Cuadrculaclara-nfasis11"/>
        <w:tblW w:w="0" w:type="auto"/>
        <w:tblLook w:val="04A0"/>
      </w:tblPr>
      <w:tblGrid>
        <w:gridCol w:w="4611"/>
        <w:gridCol w:w="4443"/>
      </w:tblGrid>
      <w:tr w:rsidR="00D9219A" w:rsidRPr="009569E5" w:rsidTr="00473132">
        <w:trPr>
          <w:cnfStyle w:val="100000000000"/>
        </w:trPr>
        <w:tc>
          <w:tcPr>
            <w:cnfStyle w:val="001000000000"/>
            <w:tcW w:w="10220" w:type="dxa"/>
            <w:gridSpan w:val="2"/>
          </w:tcPr>
          <w:p w:rsidR="00D9219A" w:rsidRPr="009569E5" w:rsidRDefault="00D9219A" w:rsidP="00473132">
            <w:pPr>
              <w:jc w:val="both"/>
            </w:pPr>
            <w:r w:rsidRPr="009569E5">
              <w:t>Ficha para publicar documento</w:t>
            </w:r>
          </w:p>
        </w:tc>
      </w:tr>
      <w:tr w:rsidR="00D9219A" w:rsidRPr="009569E5" w:rsidTr="00473132">
        <w:trPr>
          <w:cnfStyle w:val="000000100000"/>
        </w:trPr>
        <w:tc>
          <w:tcPr>
            <w:cnfStyle w:val="001000000000"/>
            <w:tcW w:w="5110" w:type="dxa"/>
          </w:tcPr>
          <w:p w:rsidR="00D9219A" w:rsidRPr="009569E5" w:rsidRDefault="00D9219A" w:rsidP="00473132">
            <w:pPr>
              <w:jc w:val="both"/>
            </w:pPr>
            <w:r w:rsidRPr="009569E5">
              <w:t>Título del documento:</w:t>
            </w:r>
          </w:p>
        </w:tc>
        <w:tc>
          <w:tcPr>
            <w:tcW w:w="5110" w:type="dxa"/>
          </w:tcPr>
          <w:p w:rsidR="00D9219A" w:rsidRPr="009569E5" w:rsidRDefault="00D9219A" w:rsidP="00473132">
            <w:pPr>
              <w:jc w:val="both"/>
              <w:cnfStyle w:val="000000100000"/>
              <w:rPr>
                <w:rFonts w:asciiTheme="majorHAnsi" w:hAnsiTheme="majorHAnsi"/>
              </w:rPr>
            </w:pPr>
          </w:p>
        </w:tc>
      </w:tr>
      <w:tr w:rsidR="00D9219A" w:rsidRPr="009569E5" w:rsidTr="00473132">
        <w:trPr>
          <w:cnfStyle w:val="000000010000"/>
        </w:trPr>
        <w:tc>
          <w:tcPr>
            <w:cnfStyle w:val="001000000000"/>
            <w:tcW w:w="5110" w:type="dxa"/>
          </w:tcPr>
          <w:p w:rsidR="00D9219A" w:rsidRPr="009569E5" w:rsidRDefault="00D9219A" w:rsidP="00473132">
            <w:pPr>
              <w:jc w:val="both"/>
            </w:pPr>
            <w:r w:rsidRPr="009569E5">
              <w:t>Autor:</w:t>
            </w:r>
          </w:p>
        </w:tc>
        <w:tc>
          <w:tcPr>
            <w:tcW w:w="5110" w:type="dxa"/>
          </w:tcPr>
          <w:p w:rsidR="00D9219A" w:rsidRPr="009569E5" w:rsidRDefault="00D9219A" w:rsidP="00473132">
            <w:pPr>
              <w:jc w:val="both"/>
              <w:cnfStyle w:val="000000010000"/>
              <w:rPr>
                <w:rFonts w:asciiTheme="majorHAnsi" w:hAnsiTheme="majorHAnsi"/>
              </w:rPr>
            </w:pPr>
          </w:p>
        </w:tc>
      </w:tr>
      <w:tr w:rsidR="00D9219A" w:rsidRPr="009569E5" w:rsidTr="00473132">
        <w:trPr>
          <w:cnfStyle w:val="000000100000"/>
        </w:trPr>
        <w:tc>
          <w:tcPr>
            <w:cnfStyle w:val="001000000000"/>
            <w:tcW w:w="5110" w:type="dxa"/>
          </w:tcPr>
          <w:p w:rsidR="00D9219A" w:rsidRPr="009569E5" w:rsidRDefault="00D9219A" w:rsidP="00473132">
            <w:pPr>
              <w:jc w:val="both"/>
            </w:pPr>
            <w:r w:rsidRPr="009569E5">
              <w:t>Año de publicación:</w:t>
            </w:r>
          </w:p>
        </w:tc>
        <w:tc>
          <w:tcPr>
            <w:tcW w:w="5110" w:type="dxa"/>
          </w:tcPr>
          <w:p w:rsidR="00D9219A" w:rsidRPr="009569E5" w:rsidRDefault="00D9219A" w:rsidP="00473132">
            <w:pPr>
              <w:jc w:val="both"/>
              <w:cnfStyle w:val="000000100000"/>
              <w:rPr>
                <w:rFonts w:asciiTheme="majorHAnsi" w:hAnsiTheme="majorHAnsi"/>
              </w:rPr>
            </w:pPr>
          </w:p>
        </w:tc>
      </w:tr>
      <w:tr w:rsidR="00D9219A" w:rsidRPr="009569E5" w:rsidTr="00473132">
        <w:trPr>
          <w:cnfStyle w:val="000000010000"/>
        </w:trPr>
        <w:tc>
          <w:tcPr>
            <w:cnfStyle w:val="001000000000"/>
            <w:tcW w:w="5110" w:type="dxa"/>
          </w:tcPr>
          <w:p w:rsidR="00D9219A" w:rsidRPr="009569E5" w:rsidRDefault="00D9219A" w:rsidP="00473132">
            <w:pPr>
              <w:jc w:val="both"/>
            </w:pPr>
            <w:r w:rsidRPr="009569E5">
              <w:t>Tema:</w:t>
            </w:r>
          </w:p>
        </w:tc>
        <w:tc>
          <w:tcPr>
            <w:tcW w:w="5110" w:type="dxa"/>
          </w:tcPr>
          <w:p w:rsidR="00D9219A" w:rsidRPr="009569E5" w:rsidRDefault="00D9219A" w:rsidP="00473132">
            <w:pPr>
              <w:jc w:val="both"/>
              <w:cnfStyle w:val="000000010000"/>
              <w:rPr>
                <w:rFonts w:asciiTheme="majorHAnsi" w:hAnsiTheme="majorHAnsi"/>
              </w:rPr>
            </w:pPr>
          </w:p>
        </w:tc>
      </w:tr>
      <w:tr w:rsidR="00D9219A" w:rsidRPr="009569E5" w:rsidTr="00473132">
        <w:trPr>
          <w:cnfStyle w:val="000000100000"/>
        </w:trPr>
        <w:tc>
          <w:tcPr>
            <w:cnfStyle w:val="001000000000"/>
            <w:tcW w:w="5110" w:type="dxa"/>
          </w:tcPr>
          <w:p w:rsidR="00D9219A" w:rsidRPr="009569E5" w:rsidRDefault="00D9219A" w:rsidP="00473132">
            <w:pPr>
              <w:jc w:val="both"/>
            </w:pPr>
            <w:r w:rsidRPr="009569E5">
              <w:t>Proyecto:</w:t>
            </w:r>
          </w:p>
        </w:tc>
        <w:tc>
          <w:tcPr>
            <w:tcW w:w="5110" w:type="dxa"/>
          </w:tcPr>
          <w:p w:rsidR="00D9219A" w:rsidRPr="009569E5" w:rsidRDefault="00D9219A" w:rsidP="00473132">
            <w:pPr>
              <w:jc w:val="both"/>
              <w:cnfStyle w:val="000000100000"/>
              <w:rPr>
                <w:rFonts w:asciiTheme="majorHAnsi" w:hAnsiTheme="majorHAnsi"/>
              </w:rPr>
            </w:pPr>
          </w:p>
        </w:tc>
      </w:tr>
      <w:tr w:rsidR="00D9219A" w:rsidRPr="009569E5" w:rsidTr="00473132">
        <w:trPr>
          <w:cnfStyle w:val="000000010000"/>
        </w:trPr>
        <w:tc>
          <w:tcPr>
            <w:cnfStyle w:val="001000000000"/>
            <w:tcW w:w="5110" w:type="dxa"/>
          </w:tcPr>
          <w:p w:rsidR="00D9219A" w:rsidRPr="009569E5" w:rsidRDefault="00D9219A" w:rsidP="00473132">
            <w:pPr>
              <w:jc w:val="both"/>
            </w:pPr>
            <w:r w:rsidRPr="009569E5">
              <w:t>Grupo de Trabajo:</w:t>
            </w:r>
          </w:p>
        </w:tc>
        <w:tc>
          <w:tcPr>
            <w:tcW w:w="5110" w:type="dxa"/>
          </w:tcPr>
          <w:p w:rsidR="00D9219A" w:rsidRPr="009569E5" w:rsidRDefault="00D9219A" w:rsidP="00473132">
            <w:pPr>
              <w:jc w:val="both"/>
              <w:cnfStyle w:val="000000010000"/>
              <w:rPr>
                <w:rFonts w:asciiTheme="majorHAnsi" w:hAnsiTheme="majorHAnsi"/>
              </w:rPr>
            </w:pPr>
          </w:p>
        </w:tc>
      </w:tr>
      <w:tr w:rsidR="00D9219A" w:rsidRPr="009569E5" w:rsidTr="00473132">
        <w:trPr>
          <w:cnfStyle w:val="000000100000"/>
        </w:trPr>
        <w:tc>
          <w:tcPr>
            <w:cnfStyle w:val="001000000000"/>
            <w:tcW w:w="5110" w:type="dxa"/>
          </w:tcPr>
          <w:p w:rsidR="00D9219A" w:rsidRPr="009569E5" w:rsidRDefault="00D9219A" w:rsidP="00473132">
            <w:pPr>
              <w:jc w:val="both"/>
            </w:pPr>
            <w:r w:rsidRPr="009569E5">
              <w:t>Tipo de documento:</w:t>
            </w:r>
          </w:p>
        </w:tc>
        <w:tc>
          <w:tcPr>
            <w:tcW w:w="5110" w:type="dxa"/>
          </w:tcPr>
          <w:p w:rsidR="00D9219A" w:rsidRPr="009569E5" w:rsidRDefault="00D9219A" w:rsidP="00473132">
            <w:pPr>
              <w:jc w:val="both"/>
              <w:cnfStyle w:val="000000100000"/>
              <w:rPr>
                <w:rFonts w:asciiTheme="majorHAnsi" w:hAnsiTheme="majorHAnsi"/>
              </w:rPr>
            </w:pPr>
          </w:p>
        </w:tc>
      </w:tr>
      <w:tr w:rsidR="003B5A6D" w:rsidRPr="009569E5" w:rsidTr="00473132">
        <w:trPr>
          <w:cnfStyle w:val="000000010000"/>
        </w:trPr>
        <w:tc>
          <w:tcPr>
            <w:cnfStyle w:val="001000000000"/>
            <w:tcW w:w="5110" w:type="dxa"/>
          </w:tcPr>
          <w:p w:rsidR="003B5A6D" w:rsidRPr="009569E5" w:rsidRDefault="003B5A6D" w:rsidP="00473132">
            <w:pPr>
              <w:jc w:val="both"/>
            </w:pPr>
            <w:proofErr w:type="spellStart"/>
            <w:r>
              <w:t>Abstract</w:t>
            </w:r>
            <w:proofErr w:type="spellEnd"/>
            <w:r>
              <w:t xml:space="preserve"> o Resumen</w:t>
            </w:r>
          </w:p>
        </w:tc>
        <w:tc>
          <w:tcPr>
            <w:tcW w:w="5110" w:type="dxa"/>
          </w:tcPr>
          <w:p w:rsidR="003B5A6D" w:rsidRPr="009569E5" w:rsidRDefault="003B5A6D" w:rsidP="00473132">
            <w:pPr>
              <w:jc w:val="both"/>
              <w:cnfStyle w:val="000000010000"/>
              <w:rPr>
                <w:rFonts w:asciiTheme="majorHAnsi" w:hAnsiTheme="majorHAnsi"/>
              </w:rPr>
            </w:pPr>
          </w:p>
        </w:tc>
      </w:tr>
    </w:tbl>
    <w:p w:rsidR="00D9219A" w:rsidRPr="009569E5" w:rsidRDefault="00D9219A" w:rsidP="00D9219A">
      <w:pPr>
        <w:jc w:val="both"/>
        <w:rPr>
          <w:rFonts w:asciiTheme="majorHAnsi" w:hAnsiTheme="majorHAnsi"/>
        </w:rPr>
      </w:pPr>
    </w:p>
    <w:p w:rsidR="00D9219A" w:rsidRPr="009569E5" w:rsidRDefault="00D9219A" w:rsidP="00D9219A">
      <w:pPr>
        <w:jc w:val="both"/>
        <w:rPr>
          <w:rFonts w:asciiTheme="majorHAnsi" w:hAnsiTheme="majorHAnsi"/>
        </w:rPr>
      </w:pPr>
      <w:r w:rsidRPr="009569E5">
        <w:rPr>
          <w:rFonts w:asciiTheme="majorHAnsi" w:hAnsiTheme="majorHAnsi"/>
        </w:rPr>
        <w:t>Independiente del formato del archivo original del documento, existiendo factibilidad técnica para ello, el documento será transformado a formato PDF, para ser publicado en el sitio web.</w:t>
      </w:r>
    </w:p>
    <w:p w:rsidR="00D9219A" w:rsidRPr="009569E5" w:rsidRDefault="00D9219A" w:rsidP="00D9219A">
      <w:pPr>
        <w:jc w:val="both"/>
        <w:rPr>
          <w:rFonts w:asciiTheme="majorHAnsi" w:hAnsiTheme="majorHAnsi"/>
        </w:rPr>
      </w:pPr>
      <w:r w:rsidRPr="009569E5">
        <w:rPr>
          <w:rFonts w:asciiTheme="majorHAnsi" w:hAnsiTheme="majorHAnsi"/>
        </w:rPr>
        <w:t>En caso de que el proyecto prefiera que el material sea publicado en otro formato, deberá explicitarlo en la solicitud de publicación.</w:t>
      </w:r>
    </w:p>
    <w:p w:rsidR="00D9219A" w:rsidRPr="009569E5" w:rsidRDefault="00D9219A" w:rsidP="00D9219A">
      <w:pPr>
        <w:jc w:val="both"/>
        <w:rPr>
          <w:rFonts w:asciiTheme="majorHAnsi" w:hAnsiTheme="majorHAnsi"/>
          <w:sz w:val="24"/>
          <w:szCs w:val="24"/>
        </w:rPr>
      </w:pPr>
    </w:p>
    <w:p w:rsidR="00D9219A" w:rsidRPr="009569E5" w:rsidRDefault="00D9219A" w:rsidP="00D9219A">
      <w:pPr>
        <w:pStyle w:val="Citadestacada"/>
        <w:rPr>
          <w:rFonts w:asciiTheme="majorHAnsi" w:hAnsiTheme="majorHAnsi"/>
          <w:sz w:val="24"/>
          <w:szCs w:val="24"/>
        </w:rPr>
      </w:pPr>
      <w:r w:rsidRPr="009569E5">
        <w:rPr>
          <w:rFonts w:asciiTheme="majorHAnsi" w:hAnsiTheme="majorHAnsi"/>
          <w:sz w:val="24"/>
          <w:szCs w:val="24"/>
        </w:rPr>
        <w:t>Una buena catalogación asegura que el usuario final podrá encontrar fácilmente el documento, y con ello ofrecer una experiencia de usuario positiva en la web.</w:t>
      </w:r>
    </w:p>
    <w:p w:rsidR="00D9219A" w:rsidRPr="009569E5" w:rsidRDefault="00D9219A" w:rsidP="00D9219A">
      <w:pPr>
        <w:pStyle w:val="Citadestacada"/>
        <w:rPr>
          <w:rFonts w:asciiTheme="majorHAnsi" w:hAnsiTheme="majorHAnsi"/>
          <w:sz w:val="24"/>
          <w:szCs w:val="24"/>
        </w:rPr>
      </w:pPr>
      <w:r w:rsidRPr="009569E5">
        <w:rPr>
          <w:rFonts w:asciiTheme="majorHAnsi" w:hAnsiTheme="majorHAnsi"/>
          <w:sz w:val="24"/>
          <w:szCs w:val="24"/>
        </w:rPr>
        <w:t>Un usuario que encuentra lo que busca, es un usuario que vuelve y nos recomienda.</w:t>
      </w:r>
    </w:p>
    <w:p w:rsidR="00D67C01" w:rsidRPr="009569E5" w:rsidRDefault="00D67C01" w:rsidP="00813DFA">
      <w:pPr>
        <w:jc w:val="center"/>
        <w:rPr>
          <w:rFonts w:asciiTheme="majorHAnsi" w:hAnsiTheme="majorHAnsi" w:cs="Lucida Sans Unicode"/>
          <w:b/>
        </w:rPr>
      </w:pPr>
    </w:p>
    <w:p w:rsidR="00D67C01" w:rsidRPr="009569E5" w:rsidRDefault="00D67C01" w:rsidP="00813DFA">
      <w:pPr>
        <w:jc w:val="center"/>
        <w:rPr>
          <w:rFonts w:asciiTheme="majorHAnsi" w:hAnsiTheme="majorHAnsi" w:cs="Lucida Sans Unicode"/>
          <w:b/>
        </w:rPr>
      </w:pPr>
    </w:p>
    <w:p w:rsidR="00D67C01" w:rsidRPr="009569E5" w:rsidRDefault="00D67C01" w:rsidP="00813DFA">
      <w:pPr>
        <w:jc w:val="center"/>
        <w:rPr>
          <w:rFonts w:asciiTheme="majorHAnsi" w:hAnsiTheme="majorHAnsi" w:cs="Lucida Sans Unicode"/>
          <w:b/>
        </w:rPr>
      </w:pPr>
    </w:p>
    <w:p w:rsidR="00D67C01" w:rsidRPr="009569E5" w:rsidRDefault="00D67C01" w:rsidP="00813DFA">
      <w:pPr>
        <w:jc w:val="center"/>
        <w:rPr>
          <w:rFonts w:asciiTheme="majorHAnsi" w:hAnsiTheme="majorHAnsi" w:cs="Lucida Sans Unicode"/>
          <w:b/>
        </w:rPr>
      </w:pPr>
    </w:p>
    <w:p w:rsidR="00813DFA" w:rsidRPr="009569E5" w:rsidRDefault="009B6AAD" w:rsidP="00A008E6">
      <w:pPr>
        <w:pStyle w:val="Ttulo1"/>
        <w:numPr>
          <w:ilvl w:val="0"/>
          <w:numId w:val="2"/>
        </w:numPr>
      </w:pPr>
      <w:bookmarkStart w:id="13" w:name="_Toc415564946"/>
      <w:r>
        <w:t xml:space="preserve">Normas de edición común para </w:t>
      </w:r>
      <w:r w:rsidR="001832C6" w:rsidRPr="009569E5">
        <w:t xml:space="preserve">documentos de trabajo </w:t>
      </w:r>
      <w:r w:rsidR="001832C6">
        <w:t>R</w:t>
      </w:r>
      <w:r w:rsidR="001832C6" w:rsidRPr="009569E5">
        <w:t>imisp</w:t>
      </w:r>
      <w:bookmarkEnd w:id="13"/>
    </w:p>
    <w:p w:rsidR="00813DFA" w:rsidRDefault="00813DFA" w:rsidP="00813DFA">
      <w:pPr>
        <w:jc w:val="both"/>
        <w:rPr>
          <w:rFonts w:asciiTheme="majorHAnsi" w:hAnsiTheme="majorHAnsi" w:cs="Lucida Sans Unicode"/>
        </w:rPr>
      </w:pPr>
    </w:p>
    <w:p w:rsidR="009B6AAD" w:rsidRDefault="009B6AAD" w:rsidP="00813DFA">
      <w:pPr>
        <w:jc w:val="both"/>
        <w:rPr>
          <w:rFonts w:asciiTheme="majorHAnsi" w:hAnsiTheme="majorHAnsi" w:cs="Lucida Sans Unicode"/>
        </w:rPr>
      </w:pPr>
      <w:r>
        <w:rPr>
          <w:rFonts w:asciiTheme="majorHAnsi" w:hAnsiTheme="majorHAnsi" w:cs="Lucida Sans Unicode"/>
        </w:rPr>
        <w:t xml:space="preserve">Las normas de edición para documentos de trabajo Rimisp, son una guía de referencia para realizar documentos de trabajo con  formato común, permitiendo su rápida clasificación. </w:t>
      </w:r>
    </w:p>
    <w:p w:rsidR="009B6AAD" w:rsidRPr="009569E5" w:rsidRDefault="009B6AAD" w:rsidP="00813DFA">
      <w:pPr>
        <w:jc w:val="both"/>
        <w:rPr>
          <w:rFonts w:asciiTheme="majorHAnsi" w:hAnsiTheme="majorHAnsi" w:cs="Lucida Sans Unicode"/>
        </w:rPr>
      </w:pPr>
      <w:r>
        <w:rPr>
          <w:rFonts w:asciiTheme="majorHAnsi" w:hAnsiTheme="majorHAnsi" w:cs="Lucida Sans Unicode"/>
        </w:rPr>
        <w:t xml:space="preserve">Se adjunta una plantilla que servirá como guía para el documento. También se incluyeron las normas A.P.A. para el formato de citas, notas al pie y bibliografía.  </w:t>
      </w:r>
    </w:p>
    <w:p w:rsidR="00813DFA" w:rsidRPr="009569E5" w:rsidRDefault="00813DFA" w:rsidP="00813DFA">
      <w:pPr>
        <w:pStyle w:val="Prrafodelista"/>
        <w:numPr>
          <w:ilvl w:val="0"/>
          <w:numId w:val="4"/>
        </w:numPr>
        <w:spacing w:after="0" w:line="240" w:lineRule="auto"/>
        <w:jc w:val="both"/>
        <w:rPr>
          <w:rFonts w:asciiTheme="majorHAnsi" w:hAnsiTheme="majorHAnsi" w:cs="Lucida Sans Unicode"/>
          <w:b/>
          <w:caps/>
        </w:rPr>
      </w:pPr>
      <w:r w:rsidRPr="009569E5">
        <w:rPr>
          <w:rFonts w:asciiTheme="majorHAnsi" w:hAnsiTheme="majorHAnsi" w:cs="Lucida Sans Unicode"/>
          <w:b/>
          <w:caps/>
        </w:rPr>
        <w:t>PORTADA</w:t>
      </w:r>
    </w:p>
    <w:p w:rsidR="00813DFA" w:rsidRPr="009569E5" w:rsidRDefault="00813DFA" w:rsidP="00813DFA">
      <w:pPr>
        <w:jc w:val="both"/>
        <w:rPr>
          <w:rFonts w:asciiTheme="majorHAnsi" w:hAnsiTheme="majorHAnsi" w:cs="Lucida Sans Unicode"/>
          <w:caps/>
        </w:rPr>
      </w:pPr>
    </w:p>
    <w:p w:rsidR="00813DFA" w:rsidRDefault="00813DFA" w:rsidP="00813DFA">
      <w:pPr>
        <w:pStyle w:val="Prrafodelista"/>
        <w:numPr>
          <w:ilvl w:val="0"/>
          <w:numId w:val="28"/>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Grupo de Trabajo centrado, minuscula, Calibri tamaño 14.</w:t>
      </w:r>
    </w:p>
    <w:p w:rsidR="00210F84" w:rsidRPr="009569E5" w:rsidRDefault="00210F84" w:rsidP="00210F84">
      <w:pPr>
        <w:pStyle w:val="Prrafodelista"/>
        <w:numPr>
          <w:ilvl w:val="0"/>
          <w:numId w:val="28"/>
        </w:numPr>
        <w:spacing w:after="0" w:line="240" w:lineRule="auto"/>
        <w:jc w:val="both"/>
        <w:rPr>
          <w:rFonts w:asciiTheme="majorHAnsi" w:hAnsiTheme="majorHAnsi" w:cs="Lucida Sans Unicode"/>
          <w:lang w:val="pt-PT"/>
        </w:rPr>
      </w:pPr>
      <w:r>
        <w:rPr>
          <w:rFonts w:asciiTheme="majorHAnsi" w:hAnsiTheme="majorHAnsi" w:cs="Lucida Sans Unicode"/>
          <w:lang w:val="pt-PT"/>
        </w:rPr>
        <w:t>N° Documento,</w:t>
      </w:r>
      <w:r w:rsidRPr="009569E5">
        <w:rPr>
          <w:rFonts w:asciiTheme="majorHAnsi" w:hAnsiTheme="majorHAnsi" w:cs="Lucida Sans Unicode"/>
          <w:lang w:val="pt-PT"/>
        </w:rPr>
        <w:t xml:space="preserve"> centrado, minuscula, Calibri tamaño 14.</w:t>
      </w:r>
    </w:p>
    <w:p w:rsidR="00813DFA" w:rsidRPr="009569E5" w:rsidRDefault="00813DFA" w:rsidP="00813DFA">
      <w:pPr>
        <w:pStyle w:val="Prrafodelista"/>
        <w:numPr>
          <w:ilvl w:val="0"/>
          <w:numId w:val="28"/>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 xml:space="preserve">Título del documento, centrado, minúscula, Calibri </w:t>
      </w:r>
      <w:r w:rsidR="003B10D7">
        <w:rPr>
          <w:rFonts w:asciiTheme="majorHAnsi" w:hAnsiTheme="majorHAnsi" w:cs="Lucida Sans Unicode"/>
          <w:lang w:val="pt-PT"/>
        </w:rPr>
        <w:t>tamaño 28</w:t>
      </w:r>
      <w:r w:rsidRPr="009569E5">
        <w:rPr>
          <w:rFonts w:asciiTheme="majorHAnsi" w:hAnsiTheme="majorHAnsi" w:cs="Lucida Sans Unicode"/>
          <w:lang w:val="pt-PT"/>
        </w:rPr>
        <w:t>.</w:t>
      </w:r>
    </w:p>
    <w:p w:rsidR="00813DFA" w:rsidRPr="009569E5" w:rsidRDefault="00813DFA" w:rsidP="00813DFA">
      <w:pPr>
        <w:pStyle w:val="Prrafodelista"/>
        <w:numPr>
          <w:ilvl w:val="0"/>
          <w:numId w:val="28"/>
        </w:numPr>
        <w:spacing w:after="0" w:line="240" w:lineRule="auto"/>
        <w:jc w:val="both"/>
        <w:rPr>
          <w:rFonts w:asciiTheme="majorHAnsi" w:hAnsiTheme="majorHAnsi" w:cs="Lucida Sans Unicode"/>
        </w:rPr>
      </w:pPr>
      <w:r w:rsidRPr="009569E5">
        <w:rPr>
          <w:rFonts w:asciiTheme="majorHAnsi" w:hAnsiTheme="majorHAnsi" w:cs="Lucida Sans Unicode"/>
        </w:rPr>
        <w:t>Nombre y apellido del autor minúscula</w:t>
      </w:r>
      <w:r w:rsidRPr="009569E5">
        <w:rPr>
          <w:rFonts w:asciiTheme="majorHAnsi" w:hAnsiTheme="majorHAnsi" w:cs="Lucida Sans Unicode"/>
          <w:lang w:val="pt-PT"/>
        </w:rPr>
        <w:t xml:space="preserve"> Calibri</w:t>
      </w:r>
      <w:r w:rsidR="003B10D7">
        <w:rPr>
          <w:rFonts w:asciiTheme="majorHAnsi" w:hAnsiTheme="majorHAnsi" w:cs="Lucida Sans Unicode"/>
        </w:rPr>
        <w:t>, tamaño 20</w:t>
      </w:r>
      <w:r w:rsidRPr="009569E5">
        <w:rPr>
          <w:rFonts w:asciiTheme="majorHAnsi" w:hAnsiTheme="majorHAnsi" w:cs="Lucida Sans Unicode"/>
        </w:rPr>
        <w:t>.</w:t>
      </w:r>
    </w:p>
    <w:p w:rsidR="00813DFA" w:rsidRPr="009569E5" w:rsidRDefault="00813DFA" w:rsidP="00813DFA">
      <w:pPr>
        <w:pStyle w:val="Prrafodelista"/>
        <w:numPr>
          <w:ilvl w:val="0"/>
          <w:numId w:val="28"/>
        </w:numPr>
        <w:spacing w:after="0" w:line="240" w:lineRule="auto"/>
        <w:jc w:val="both"/>
        <w:rPr>
          <w:rFonts w:asciiTheme="majorHAnsi" w:hAnsiTheme="majorHAnsi" w:cs="Lucida Sans Unicode"/>
        </w:rPr>
      </w:pPr>
      <w:r w:rsidRPr="009569E5">
        <w:rPr>
          <w:rFonts w:asciiTheme="majorHAnsi" w:hAnsiTheme="majorHAnsi" w:cs="Lucida Sans Unicode"/>
        </w:rPr>
        <w:t xml:space="preserve"> Mes y año minúscula, tamaño </w:t>
      </w:r>
      <w:r w:rsidR="003B10D7">
        <w:rPr>
          <w:rFonts w:asciiTheme="majorHAnsi" w:hAnsiTheme="majorHAnsi" w:cs="Lucida Sans Unicode"/>
        </w:rPr>
        <w:t>20</w:t>
      </w:r>
    </w:p>
    <w:p w:rsidR="00813DFA" w:rsidRPr="009569E5" w:rsidRDefault="00813DFA" w:rsidP="00813DFA">
      <w:pPr>
        <w:pStyle w:val="Prrafodelista"/>
        <w:numPr>
          <w:ilvl w:val="0"/>
          <w:numId w:val="28"/>
        </w:numPr>
        <w:spacing w:after="0" w:line="240" w:lineRule="auto"/>
        <w:jc w:val="both"/>
        <w:rPr>
          <w:rFonts w:asciiTheme="majorHAnsi" w:hAnsiTheme="majorHAnsi" w:cs="Lucida Sans Unicode"/>
        </w:rPr>
      </w:pPr>
      <w:r w:rsidRPr="009569E5">
        <w:rPr>
          <w:rFonts w:asciiTheme="majorHAnsi" w:hAnsiTheme="majorHAnsi" w:cs="Lucida Sans Unicode"/>
        </w:rPr>
        <w:t>Logos: logo de Rimisp abajo a la  derecha, si corresponde logo del proyecto a la izquierda.</w:t>
      </w:r>
    </w:p>
    <w:p w:rsidR="00813DFA" w:rsidRPr="009569E5" w:rsidRDefault="00813DFA" w:rsidP="00813DFA">
      <w:pPr>
        <w:jc w:val="both"/>
        <w:rPr>
          <w:rFonts w:asciiTheme="majorHAnsi" w:hAnsiTheme="majorHAnsi" w:cs="Lucida Sans Unicode"/>
          <w:caps/>
        </w:rPr>
      </w:pPr>
    </w:p>
    <w:p w:rsidR="00813DFA" w:rsidRPr="009569E5" w:rsidRDefault="00813DFA" w:rsidP="00813DFA">
      <w:pPr>
        <w:pStyle w:val="Prrafodelista"/>
        <w:numPr>
          <w:ilvl w:val="0"/>
          <w:numId w:val="4"/>
        </w:numPr>
        <w:spacing w:after="0" w:line="240" w:lineRule="auto"/>
        <w:jc w:val="both"/>
        <w:rPr>
          <w:rFonts w:asciiTheme="majorHAnsi" w:hAnsiTheme="majorHAnsi" w:cs="Lucida Sans Unicode"/>
          <w:b/>
          <w:caps/>
        </w:rPr>
      </w:pPr>
      <w:r w:rsidRPr="009569E5">
        <w:rPr>
          <w:rFonts w:asciiTheme="majorHAnsi" w:hAnsiTheme="majorHAnsi" w:cs="Lucida Sans Unicode"/>
          <w:b/>
          <w:caps/>
        </w:rPr>
        <w:t>Índice</w:t>
      </w:r>
    </w:p>
    <w:p w:rsidR="00813DFA" w:rsidRPr="009569E5" w:rsidRDefault="00813DFA" w:rsidP="00813DFA">
      <w:pPr>
        <w:jc w:val="both"/>
        <w:rPr>
          <w:rFonts w:asciiTheme="majorHAnsi" w:hAnsiTheme="majorHAnsi" w:cs="Lucida Sans Unicode"/>
        </w:rPr>
      </w:pPr>
    </w:p>
    <w:p w:rsidR="00813DFA" w:rsidRPr="009569E5" w:rsidRDefault="00813DFA" w:rsidP="00813DFA">
      <w:pPr>
        <w:pStyle w:val="Prrafodelista"/>
        <w:numPr>
          <w:ilvl w:val="0"/>
          <w:numId w:val="29"/>
        </w:numPr>
        <w:spacing w:after="0" w:line="240" w:lineRule="auto"/>
        <w:jc w:val="both"/>
        <w:rPr>
          <w:rFonts w:asciiTheme="majorHAnsi" w:hAnsiTheme="majorHAnsi" w:cs="Lucida Sans Unicode"/>
        </w:rPr>
      </w:pPr>
      <w:r w:rsidRPr="009569E5">
        <w:rPr>
          <w:rFonts w:asciiTheme="majorHAnsi" w:hAnsiTheme="majorHAnsi" w:cs="Lucida Sans Unicode"/>
        </w:rPr>
        <w:t xml:space="preserve">Incluir sólo títulos de nivel 1 y 2. </w:t>
      </w:r>
    </w:p>
    <w:p w:rsidR="00813DFA" w:rsidRPr="009569E5" w:rsidRDefault="00813DFA" w:rsidP="00813DFA">
      <w:pPr>
        <w:pStyle w:val="Prrafodelista"/>
        <w:numPr>
          <w:ilvl w:val="0"/>
          <w:numId w:val="29"/>
        </w:numPr>
        <w:spacing w:after="0" w:line="240" w:lineRule="auto"/>
        <w:jc w:val="both"/>
        <w:rPr>
          <w:rFonts w:asciiTheme="majorHAnsi" w:hAnsiTheme="majorHAnsi" w:cs="Lucida Sans Unicode"/>
        </w:rPr>
      </w:pPr>
      <w:r w:rsidRPr="009569E5">
        <w:rPr>
          <w:rFonts w:asciiTheme="majorHAnsi" w:hAnsiTheme="majorHAnsi" w:cs="Lucida Sans Unicode"/>
        </w:rPr>
        <w:t xml:space="preserve">Luego de la </w:t>
      </w:r>
      <w:r w:rsidR="003B10D7">
        <w:rPr>
          <w:rFonts w:asciiTheme="majorHAnsi" w:hAnsiTheme="majorHAnsi" w:cs="Lucida Sans Unicode"/>
        </w:rPr>
        <w:t xml:space="preserve">página de los datos de citación </w:t>
      </w:r>
      <w:r w:rsidRPr="009569E5">
        <w:rPr>
          <w:rFonts w:asciiTheme="majorHAnsi" w:hAnsiTheme="majorHAnsi" w:cs="Lucida Sans Unicode"/>
        </w:rPr>
        <w:t xml:space="preserve">y antes del Resumen Ejecutivo. </w:t>
      </w:r>
    </w:p>
    <w:p w:rsidR="00813DFA" w:rsidRPr="009569E5" w:rsidRDefault="00813DFA" w:rsidP="00813DFA">
      <w:pPr>
        <w:pStyle w:val="Prrafodelista"/>
        <w:numPr>
          <w:ilvl w:val="0"/>
          <w:numId w:val="29"/>
        </w:numPr>
        <w:spacing w:after="0" w:line="240" w:lineRule="auto"/>
        <w:jc w:val="both"/>
        <w:rPr>
          <w:rFonts w:asciiTheme="majorHAnsi" w:hAnsiTheme="majorHAnsi" w:cs="Lucida Sans Unicode"/>
        </w:rPr>
      </w:pPr>
      <w:r w:rsidRPr="009569E5">
        <w:rPr>
          <w:rFonts w:asciiTheme="majorHAnsi" w:hAnsiTheme="majorHAnsi" w:cs="Lucida Sans Unicode"/>
        </w:rPr>
        <w:t>Minúscula,</w:t>
      </w:r>
      <w:r w:rsidRPr="009569E5">
        <w:rPr>
          <w:rFonts w:asciiTheme="majorHAnsi" w:hAnsiTheme="majorHAnsi" w:cs="Lucida Sans Unicode"/>
          <w:lang w:val="pt-PT"/>
        </w:rPr>
        <w:t xml:space="preserve"> Calibri,</w:t>
      </w:r>
      <w:r w:rsidRPr="009569E5">
        <w:rPr>
          <w:rFonts w:asciiTheme="majorHAnsi" w:hAnsiTheme="majorHAnsi" w:cs="Lucida Sans Unicode"/>
        </w:rPr>
        <w:t xml:space="preserve"> tamaño 12.</w:t>
      </w:r>
    </w:p>
    <w:p w:rsidR="00813DFA" w:rsidRPr="009569E5" w:rsidRDefault="00813DFA" w:rsidP="00813DFA">
      <w:pPr>
        <w:pStyle w:val="Prrafodelista"/>
        <w:jc w:val="both"/>
        <w:rPr>
          <w:rFonts w:asciiTheme="majorHAnsi" w:hAnsiTheme="majorHAnsi" w:cs="Lucida Sans Unicode"/>
        </w:rPr>
      </w:pPr>
    </w:p>
    <w:p w:rsidR="00813DFA" w:rsidRPr="009569E5" w:rsidRDefault="00813DFA" w:rsidP="00813DFA">
      <w:pPr>
        <w:jc w:val="both"/>
        <w:rPr>
          <w:rFonts w:asciiTheme="majorHAnsi" w:hAnsiTheme="majorHAnsi" w:cs="Lucida Sans Unicode"/>
        </w:rPr>
      </w:pPr>
    </w:p>
    <w:p w:rsidR="00813DFA" w:rsidRPr="009569E5" w:rsidRDefault="00813DFA" w:rsidP="00813DFA">
      <w:pPr>
        <w:pStyle w:val="Prrafodelista"/>
        <w:numPr>
          <w:ilvl w:val="0"/>
          <w:numId w:val="4"/>
        </w:numPr>
        <w:spacing w:after="0" w:line="240" w:lineRule="auto"/>
        <w:jc w:val="both"/>
        <w:rPr>
          <w:rFonts w:asciiTheme="majorHAnsi" w:hAnsiTheme="majorHAnsi" w:cs="Lucida Sans Unicode"/>
          <w:b/>
          <w:caps/>
        </w:rPr>
      </w:pPr>
      <w:r w:rsidRPr="009569E5">
        <w:rPr>
          <w:rFonts w:asciiTheme="majorHAnsi" w:hAnsiTheme="majorHAnsi" w:cs="Lucida Sans Unicode"/>
          <w:b/>
          <w:caps/>
        </w:rPr>
        <w:t>Formato y estilo resumen ejecutivo</w:t>
      </w:r>
    </w:p>
    <w:p w:rsidR="00813DFA" w:rsidRPr="009569E5" w:rsidRDefault="00813DFA" w:rsidP="00813DFA">
      <w:pPr>
        <w:jc w:val="both"/>
        <w:rPr>
          <w:rFonts w:asciiTheme="majorHAnsi" w:hAnsiTheme="majorHAnsi" w:cs="Lucida Sans Unicode"/>
        </w:rPr>
      </w:pPr>
    </w:p>
    <w:p w:rsidR="00813DFA" w:rsidRDefault="00813DFA" w:rsidP="00813DFA">
      <w:pPr>
        <w:pStyle w:val="Prrafodelista"/>
        <w:numPr>
          <w:ilvl w:val="0"/>
          <w:numId w:val="18"/>
        </w:numPr>
        <w:spacing w:after="0" w:line="240" w:lineRule="auto"/>
        <w:jc w:val="both"/>
        <w:rPr>
          <w:rFonts w:asciiTheme="majorHAnsi" w:hAnsiTheme="majorHAnsi" w:cs="Lucida Sans Unicode"/>
        </w:rPr>
      </w:pPr>
      <w:r w:rsidRPr="009569E5">
        <w:rPr>
          <w:rFonts w:asciiTheme="majorHAnsi" w:hAnsiTheme="majorHAnsi" w:cs="Lucida Sans Unicode"/>
        </w:rPr>
        <w:t>Título</w:t>
      </w:r>
      <w:r w:rsidR="000E7365">
        <w:rPr>
          <w:rFonts w:asciiTheme="majorHAnsi" w:hAnsiTheme="majorHAnsi" w:cs="Lucida Sans Unicode"/>
        </w:rPr>
        <w:t xml:space="preserve"> del documento </w:t>
      </w:r>
      <w:r w:rsidRPr="009569E5">
        <w:rPr>
          <w:rFonts w:asciiTheme="majorHAnsi" w:hAnsiTheme="majorHAnsi" w:cs="Lucida Sans Unicode"/>
        </w:rPr>
        <w:t xml:space="preserve"> en mayúscula, centrado y sin numerar </w:t>
      </w:r>
      <w:proofErr w:type="spellStart"/>
      <w:r w:rsidRPr="009569E5">
        <w:rPr>
          <w:rFonts w:asciiTheme="majorHAnsi" w:hAnsiTheme="majorHAnsi" w:cs="Lucida Sans Unicode"/>
        </w:rPr>
        <w:t>calibri</w:t>
      </w:r>
      <w:proofErr w:type="spellEnd"/>
      <w:r w:rsidRPr="009569E5">
        <w:rPr>
          <w:rFonts w:asciiTheme="majorHAnsi" w:hAnsiTheme="majorHAnsi" w:cs="Lucida Sans Unicode"/>
        </w:rPr>
        <w:t xml:space="preserve"> 20.</w:t>
      </w:r>
    </w:p>
    <w:p w:rsidR="000E7365" w:rsidRPr="009569E5" w:rsidRDefault="000E7365" w:rsidP="00813DFA">
      <w:pPr>
        <w:pStyle w:val="Prrafodelista"/>
        <w:numPr>
          <w:ilvl w:val="0"/>
          <w:numId w:val="18"/>
        </w:numPr>
        <w:spacing w:after="0" w:line="240" w:lineRule="auto"/>
        <w:jc w:val="both"/>
        <w:rPr>
          <w:rFonts w:asciiTheme="majorHAnsi" w:hAnsiTheme="majorHAnsi" w:cs="Lucida Sans Unicode"/>
        </w:rPr>
      </w:pPr>
      <w:r>
        <w:rPr>
          <w:rFonts w:asciiTheme="majorHAnsi" w:hAnsiTheme="majorHAnsi" w:cs="Lucida Sans Unicode"/>
        </w:rPr>
        <w:t xml:space="preserve">Subtítulo RESUMEN EJECUTIVO: En mayúscula, </w:t>
      </w:r>
      <w:proofErr w:type="spellStart"/>
      <w:r>
        <w:rPr>
          <w:rFonts w:asciiTheme="majorHAnsi" w:hAnsiTheme="majorHAnsi" w:cs="Lucida Sans Unicode"/>
        </w:rPr>
        <w:t>calibri</w:t>
      </w:r>
      <w:proofErr w:type="spellEnd"/>
      <w:r>
        <w:rPr>
          <w:rFonts w:asciiTheme="majorHAnsi" w:hAnsiTheme="majorHAnsi" w:cs="Lucida Sans Unicode"/>
        </w:rPr>
        <w:t>, 14, negrita</w:t>
      </w:r>
    </w:p>
    <w:p w:rsidR="00813DFA" w:rsidRPr="009569E5" w:rsidRDefault="00813DFA" w:rsidP="00813DFA">
      <w:pPr>
        <w:pStyle w:val="Prrafodelista"/>
        <w:numPr>
          <w:ilvl w:val="0"/>
          <w:numId w:val="18"/>
        </w:numPr>
        <w:spacing w:after="0" w:line="240" w:lineRule="auto"/>
        <w:jc w:val="both"/>
        <w:rPr>
          <w:rFonts w:asciiTheme="majorHAnsi" w:eastAsia="Times New Roman" w:hAnsiTheme="majorHAnsi" w:cs="Lucida Sans Unicode"/>
        </w:rPr>
      </w:pPr>
      <w:r w:rsidRPr="009569E5">
        <w:rPr>
          <w:rFonts w:asciiTheme="majorHAnsi" w:eastAsia="Times New Roman" w:hAnsiTheme="majorHAnsi" w:cs="Lucida Sans Unicode"/>
        </w:rPr>
        <w:t>1.500 palabras máximo.</w:t>
      </w:r>
    </w:p>
    <w:p w:rsidR="00813DFA" w:rsidRPr="009569E5" w:rsidRDefault="00813DFA" w:rsidP="00813DFA">
      <w:pPr>
        <w:pStyle w:val="Prrafodelista"/>
        <w:numPr>
          <w:ilvl w:val="0"/>
          <w:numId w:val="18"/>
        </w:numPr>
        <w:spacing w:after="0" w:line="240" w:lineRule="auto"/>
        <w:jc w:val="both"/>
        <w:rPr>
          <w:rFonts w:asciiTheme="majorHAnsi" w:eastAsia="Times New Roman" w:hAnsiTheme="majorHAnsi" w:cs="Lucida Sans Unicode"/>
        </w:rPr>
      </w:pPr>
      <w:r w:rsidRPr="009569E5">
        <w:rPr>
          <w:rFonts w:asciiTheme="majorHAnsi" w:eastAsia="Times New Roman" w:hAnsiTheme="majorHAnsi" w:cs="Lucida Sans Unicode"/>
        </w:rPr>
        <w:t>Explica objetivos principales del estudio.</w:t>
      </w:r>
    </w:p>
    <w:p w:rsidR="00813DFA" w:rsidRPr="009569E5" w:rsidRDefault="00813DFA" w:rsidP="00813DFA">
      <w:pPr>
        <w:pStyle w:val="Prrafodelista"/>
        <w:numPr>
          <w:ilvl w:val="0"/>
          <w:numId w:val="18"/>
        </w:numPr>
        <w:spacing w:after="0" w:line="240" w:lineRule="auto"/>
        <w:jc w:val="both"/>
        <w:rPr>
          <w:rFonts w:asciiTheme="majorHAnsi" w:eastAsia="Times New Roman" w:hAnsiTheme="majorHAnsi" w:cs="Lucida Sans Unicode"/>
        </w:rPr>
      </w:pPr>
      <w:r w:rsidRPr="009569E5">
        <w:rPr>
          <w:rFonts w:asciiTheme="majorHAnsi" w:eastAsia="Times New Roman" w:hAnsiTheme="majorHAnsi" w:cs="Lucida Sans Unicode"/>
        </w:rPr>
        <w:t>Describe la metodología empleada.</w:t>
      </w:r>
    </w:p>
    <w:p w:rsidR="00813DFA" w:rsidRPr="009569E5" w:rsidRDefault="00813DFA" w:rsidP="00813DFA">
      <w:pPr>
        <w:pStyle w:val="Prrafodelista"/>
        <w:numPr>
          <w:ilvl w:val="0"/>
          <w:numId w:val="18"/>
        </w:numPr>
        <w:spacing w:after="0" w:line="240" w:lineRule="auto"/>
        <w:jc w:val="both"/>
        <w:rPr>
          <w:rFonts w:asciiTheme="majorHAnsi" w:eastAsia="Times New Roman" w:hAnsiTheme="majorHAnsi" w:cs="Lucida Sans Unicode"/>
        </w:rPr>
      </w:pPr>
      <w:r w:rsidRPr="009569E5">
        <w:rPr>
          <w:rFonts w:asciiTheme="majorHAnsi" w:eastAsia="Times New Roman" w:hAnsiTheme="majorHAnsi" w:cs="Lucida Sans Unicode"/>
        </w:rPr>
        <w:t>Señala los principales resultados.</w:t>
      </w:r>
    </w:p>
    <w:p w:rsidR="00813DFA" w:rsidRPr="009569E5" w:rsidRDefault="00813DFA" w:rsidP="00813DFA">
      <w:pPr>
        <w:pStyle w:val="Prrafodelista"/>
        <w:numPr>
          <w:ilvl w:val="0"/>
          <w:numId w:val="18"/>
        </w:numPr>
        <w:spacing w:after="0" w:line="240" w:lineRule="auto"/>
        <w:jc w:val="both"/>
        <w:rPr>
          <w:rFonts w:asciiTheme="majorHAnsi" w:eastAsia="Times New Roman" w:hAnsiTheme="majorHAnsi" w:cs="Lucida Sans Unicode"/>
        </w:rPr>
      </w:pPr>
      <w:r w:rsidRPr="009569E5">
        <w:rPr>
          <w:rFonts w:asciiTheme="majorHAnsi" w:eastAsia="Times New Roman" w:hAnsiTheme="majorHAnsi" w:cs="Lucida Sans Unicode"/>
        </w:rPr>
        <w:t>Discute la conclusión o conclusiones principales.</w:t>
      </w:r>
    </w:p>
    <w:p w:rsidR="00813DFA" w:rsidRPr="009569E5" w:rsidRDefault="00813DFA" w:rsidP="00813DFA">
      <w:pPr>
        <w:jc w:val="both"/>
        <w:rPr>
          <w:rFonts w:asciiTheme="majorHAnsi" w:hAnsiTheme="majorHAnsi" w:cs="Lucida Sans Unicode"/>
        </w:rPr>
      </w:pPr>
    </w:p>
    <w:p w:rsidR="00813DFA" w:rsidRPr="009569E5" w:rsidRDefault="00813DFA" w:rsidP="00813DFA">
      <w:pPr>
        <w:pStyle w:val="Prrafodelista"/>
        <w:numPr>
          <w:ilvl w:val="0"/>
          <w:numId w:val="4"/>
        </w:numPr>
        <w:spacing w:after="0" w:line="240" w:lineRule="auto"/>
        <w:jc w:val="both"/>
        <w:rPr>
          <w:rFonts w:asciiTheme="majorHAnsi" w:hAnsiTheme="majorHAnsi" w:cs="Lucida Sans Unicode"/>
          <w:b/>
          <w:caps/>
        </w:rPr>
      </w:pPr>
      <w:r w:rsidRPr="009569E5">
        <w:rPr>
          <w:rFonts w:asciiTheme="majorHAnsi" w:hAnsiTheme="majorHAnsi" w:cs="Lucida Sans Unicode"/>
          <w:b/>
          <w:caps/>
        </w:rPr>
        <w:t>Márgenes</w:t>
      </w:r>
    </w:p>
    <w:p w:rsidR="00813DFA" w:rsidRPr="009569E5" w:rsidRDefault="00813DFA" w:rsidP="00813DFA">
      <w:pPr>
        <w:jc w:val="both"/>
        <w:rPr>
          <w:rFonts w:asciiTheme="majorHAnsi" w:hAnsiTheme="majorHAnsi" w:cs="Lucida Sans Unicode"/>
          <w:b/>
          <w:caps/>
        </w:rPr>
      </w:pPr>
    </w:p>
    <w:p w:rsidR="00813DFA" w:rsidRPr="009569E5" w:rsidRDefault="00813DFA" w:rsidP="00813DFA">
      <w:pPr>
        <w:pStyle w:val="Prrafodelista"/>
        <w:numPr>
          <w:ilvl w:val="0"/>
          <w:numId w:val="19"/>
        </w:numPr>
        <w:spacing w:after="0" w:line="240" w:lineRule="auto"/>
        <w:jc w:val="both"/>
        <w:rPr>
          <w:rFonts w:asciiTheme="majorHAnsi" w:hAnsiTheme="majorHAnsi" w:cs="Lucida Sans Unicode"/>
        </w:rPr>
      </w:pPr>
      <w:r w:rsidRPr="009569E5">
        <w:rPr>
          <w:rFonts w:asciiTheme="majorHAnsi" w:hAnsiTheme="majorHAnsi" w:cs="Lucida Sans Unicode"/>
        </w:rPr>
        <w:lastRenderedPageBreak/>
        <w:t>Superior: 4,5 si hay logo de proyecto; 2,5 si no hay logo de proyecto.</w:t>
      </w:r>
    </w:p>
    <w:p w:rsidR="00813DFA" w:rsidRPr="009569E5" w:rsidRDefault="00813DFA" w:rsidP="00813DFA">
      <w:pPr>
        <w:pStyle w:val="Prrafodelista"/>
        <w:numPr>
          <w:ilvl w:val="0"/>
          <w:numId w:val="19"/>
        </w:numPr>
        <w:spacing w:after="0" w:line="240" w:lineRule="auto"/>
        <w:jc w:val="both"/>
        <w:rPr>
          <w:rFonts w:asciiTheme="majorHAnsi" w:hAnsiTheme="majorHAnsi" w:cs="Lucida Sans Unicode"/>
        </w:rPr>
      </w:pPr>
      <w:r w:rsidRPr="009569E5">
        <w:rPr>
          <w:rFonts w:asciiTheme="majorHAnsi" w:hAnsiTheme="majorHAnsi" w:cs="Lucida Sans Unicode"/>
        </w:rPr>
        <w:t>Inferior: 2,5</w:t>
      </w:r>
    </w:p>
    <w:p w:rsidR="00813DFA" w:rsidRPr="009569E5" w:rsidRDefault="00813DFA" w:rsidP="00813DFA">
      <w:pPr>
        <w:pStyle w:val="Prrafodelista"/>
        <w:numPr>
          <w:ilvl w:val="0"/>
          <w:numId w:val="19"/>
        </w:numPr>
        <w:spacing w:after="0" w:line="240" w:lineRule="auto"/>
        <w:jc w:val="both"/>
        <w:rPr>
          <w:rFonts w:asciiTheme="majorHAnsi" w:hAnsiTheme="majorHAnsi" w:cs="Lucida Sans Unicode"/>
        </w:rPr>
      </w:pPr>
      <w:r w:rsidRPr="009569E5">
        <w:rPr>
          <w:rFonts w:asciiTheme="majorHAnsi" w:hAnsiTheme="majorHAnsi" w:cs="Lucida Sans Unicode"/>
        </w:rPr>
        <w:t>Izquierda: 3cm</w:t>
      </w:r>
    </w:p>
    <w:p w:rsidR="00813DFA" w:rsidRPr="009569E5" w:rsidRDefault="00813DFA" w:rsidP="00813DFA">
      <w:pPr>
        <w:pStyle w:val="Prrafodelista"/>
        <w:numPr>
          <w:ilvl w:val="0"/>
          <w:numId w:val="19"/>
        </w:numPr>
        <w:spacing w:after="0" w:line="240" w:lineRule="auto"/>
        <w:jc w:val="both"/>
        <w:rPr>
          <w:rFonts w:asciiTheme="majorHAnsi" w:hAnsiTheme="majorHAnsi" w:cs="Lucida Sans Unicode"/>
        </w:rPr>
      </w:pPr>
      <w:r w:rsidRPr="009569E5">
        <w:rPr>
          <w:rFonts w:asciiTheme="majorHAnsi" w:hAnsiTheme="majorHAnsi" w:cs="Lucida Sans Unicode"/>
        </w:rPr>
        <w:t>Derecha: 3cm</w:t>
      </w:r>
    </w:p>
    <w:p w:rsidR="00813DFA" w:rsidRPr="009569E5" w:rsidRDefault="00813DFA" w:rsidP="00813DFA">
      <w:pPr>
        <w:pStyle w:val="Prrafodelista"/>
        <w:jc w:val="both"/>
        <w:rPr>
          <w:rFonts w:asciiTheme="majorHAnsi" w:hAnsiTheme="majorHAnsi" w:cs="Lucida Sans Unicode"/>
        </w:rPr>
      </w:pPr>
    </w:p>
    <w:p w:rsidR="00813DFA" w:rsidRPr="009569E5" w:rsidRDefault="00813DFA" w:rsidP="00813DFA">
      <w:pPr>
        <w:pStyle w:val="Prrafodelista"/>
        <w:ind w:left="360"/>
        <w:jc w:val="both"/>
        <w:rPr>
          <w:rFonts w:asciiTheme="majorHAnsi" w:hAnsiTheme="majorHAnsi" w:cs="Lucida Sans Unicode"/>
        </w:rPr>
      </w:pPr>
    </w:p>
    <w:p w:rsidR="00813DFA" w:rsidRPr="009569E5" w:rsidRDefault="00813DFA" w:rsidP="00813DFA">
      <w:pPr>
        <w:pStyle w:val="Prrafodelista"/>
        <w:numPr>
          <w:ilvl w:val="0"/>
          <w:numId w:val="4"/>
        </w:numPr>
        <w:spacing w:after="0" w:line="240" w:lineRule="auto"/>
        <w:jc w:val="both"/>
        <w:rPr>
          <w:rFonts w:asciiTheme="majorHAnsi" w:hAnsiTheme="majorHAnsi" w:cs="Lucida Sans Unicode"/>
          <w:b/>
          <w:caps/>
        </w:rPr>
      </w:pPr>
      <w:r w:rsidRPr="009569E5">
        <w:rPr>
          <w:rFonts w:asciiTheme="majorHAnsi" w:hAnsiTheme="majorHAnsi" w:cs="Lucida Sans Unicode"/>
          <w:b/>
          <w:caps/>
        </w:rPr>
        <w:t>números de página</w:t>
      </w:r>
    </w:p>
    <w:p w:rsidR="00813DFA" w:rsidRPr="009569E5" w:rsidRDefault="00813DFA" w:rsidP="00813DFA">
      <w:pPr>
        <w:pStyle w:val="Prrafodelista"/>
        <w:ind w:left="360"/>
        <w:jc w:val="both"/>
        <w:rPr>
          <w:rFonts w:asciiTheme="majorHAnsi" w:hAnsiTheme="majorHAnsi" w:cs="Lucida Sans Unicode"/>
          <w:b/>
          <w:caps/>
        </w:rPr>
      </w:pPr>
    </w:p>
    <w:p w:rsidR="00813DFA" w:rsidRPr="009569E5" w:rsidRDefault="00813DFA" w:rsidP="00813DFA">
      <w:pPr>
        <w:pStyle w:val="Prrafodelista"/>
        <w:ind w:left="360"/>
        <w:jc w:val="both"/>
        <w:rPr>
          <w:rFonts w:asciiTheme="majorHAnsi" w:hAnsiTheme="majorHAnsi" w:cs="Lucida Sans Unicode"/>
        </w:rPr>
      </w:pPr>
      <w:r w:rsidRPr="009569E5">
        <w:rPr>
          <w:rFonts w:asciiTheme="majorHAnsi" w:hAnsiTheme="majorHAnsi" w:cs="Lucida Sans Unicode"/>
        </w:rPr>
        <w:t>Abajo a la derecha.</w:t>
      </w:r>
    </w:p>
    <w:p w:rsidR="00813DFA" w:rsidRPr="009569E5" w:rsidRDefault="00813DFA" w:rsidP="00813DFA">
      <w:pPr>
        <w:pStyle w:val="Prrafodelista"/>
        <w:ind w:left="360"/>
        <w:jc w:val="both"/>
        <w:rPr>
          <w:rFonts w:asciiTheme="majorHAnsi" w:hAnsiTheme="majorHAnsi" w:cs="Lucida Sans Unicode"/>
          <w:b/>
          <w:caps/>
        </w:rPr>
      </w:pPr>
    </w:p>
    <w:p w:rsidR="00813DFA" w:rsidRPr="009569E5" w:rsidRDefault="00813DFA" w:rsidP="00813DFA">
      <w:pPr>
        <w:pStyle w:val="Prrafodelista"/>
        <w:jc w:val="both"/>
        <w:rPr>
          <w:rFonts w:asciiTheme="majorHAnsi" w:hAnsiTheme="majorHAnsi" w:cs="Lucida Sans Unicode"/>
        </w:rPr>
      </w:pPr>
    </w:p>
    <w:p w:rsidR="00813DFA" w:rsidRPr="009569E5" w:rsidRDefault="00813DFA" w:rsidP="00813DFA">
      <w:pPr>
        <w:pStyle w:val="Prrafodelista"/>
        <w:numPr>
          <w:ilvl w:val="0"/>
          <w:numId w:val="4"/>
        </w:numPr>
        <w:spacing w:after="0" w:line="240" w:lineRule="auto"/>
        <w:jc w:val="both"/>
        <w:rPr>
          <w:rFonts w:asciiTheme="majorHAnsi" w:hAnsiTheme="majorHAnsi" w:cs="Lucida Sans Unicode"/>
          <w:b/>
          <w:caps/>
        </w:rPr>
      </w:pPr>
      <w:r w:rsidRPr="009569E5">
        <w:rPr>
          <w:rFonts w:asciiTheme="majorHAnsi" w:hAnsiTheme="majorHAnsi" w:cs="Lucida Sans Unicode"/>
          <w:b/>
          <w:caps/>
        </w:rPr>
        <w:t>Texto básico</w:t>
      </w:r>
    </w:p>
    <w:p w:rsidR="00813DFA" w:rsidRPr="009569E5" w:rsidRDefault="00813DFA" w:rsidP="00813DFA">
      <w:pPr>
        <w:pStyle w:val="Prrafodelista"/>
        <w:ind w:left="360"/>
        <w:jc w:val="both"/>
        <w:rPr>
          <w:rFonts w:asciiTheme="majorHAnsi" w:hAnsiTheme="majorHAnsi" w:cs="Lucida Sans Unicode"/>
          <w:b/>
          <w:caps/>
        </w:rPr>
      </w:pPr>
    </w:p>
    <w:p w:rsidR="00813DFA" w:rsidRPr="009569E5" w:rsidRDefault="00813DFA" w:rsidP="00813DFA">
      <w:pPr>
        <w:pStyle w:val="Prrafodelista"/>
        <w:numPr>
          <w:ilvl w:val="0"/>
          <w:numId w:val="20"/>
        </w:numPr>
        <w:spacing w:after="0" w:line="240" w:lineRule="auto"/>
        <w:jc w:val="both"/>
        <w:rPr>
          <w:rFonts w:asciiTheme="majorHAnsi" w:hAnsiTheme="majorHAnsi" w:cs="Lucida Sans Unicode"/>
        </w:rPr>
      </w:pPr>
      <w:r w:rsidRPr="009569E5">
        <w:rPr>
          <w:rFonts w:asciiTheme="majorHAnsi" w:hAnsiTheme="majorHAnsi" w:cs="Lucida Sans Unicode"/>
        </w:rPr>
        <w:t>Justificado, sin sangría.</w:t>
      </w:r>
    </w:p>
    <w:p w:rsidR="00813DFA" w:rsidRPr="009569E5" w:rsidRDefault="00813DFA" w:rsidP="00813DFA">
      <w:pPr>
        <w:pStyle w:val="Prrafodelista"/>
        <w:numPr>
          <w:ilvl w:val="0"/>
          <w:numId w:val="20"/>
        </w:numPr>
        <w:spacing w:after="0" w:line="240" w:lineRule="auto"/>
        <w:jc w:val="both"/>
        <w:rPr>
          <w:rFonts w:asciiTheme="majorHAnsi" w:hAnsiTheme="majorHAnsi" w:cs="Lucida Sans Unicode"/>
        </w:rPr>
      </w:pPr>
      <w:r w:rsidRPr="009569E5">
        <w:rPr>
          <w:rFonts w:asciiTheme="majorHAnsi" w:hAnsiTheme="majorHAnsi" w:cs="Lucida Sans Unicode"/>
        </w:rPr>
        <w:t xml:space="preserve">Tipografía: </w:t>
      </w:r>
      <w:r w:rsidRPr="009569E5">
        <w:rPr>
          <w:rFonts w:asciiTheme="majorHAnsi" w:hAnsiTheme="majorHAnsi" w:cs="Lucida Sans Unicode"/>
          <w:lang w:val="pt-PT"/>
        </w:rPr>
        <w:t>Calibri</w:t>
      </w:r>
    </w:p>
    <w:p w:rsidR="00813DFA" w:rsidRPr="009569E5" w:rsidRDefault="00813DFA" w:rsidP="00813DFA">
      <w:pPr>
        <w:pStyle w:val="Prrafodelista"/>
        <w:numPr>
          <w:ilvl w:val="0"/>
          <w:numId w:val="20"/>
        </w:numPr>
        <w:spacing w:after="0" w:line="240" w:lineRule="auto"/>
        <w:jc w:val="both"/>
        <w:rPr>
          <w:rFonts w:asciiTheme="majorHAnsi" w:hAnsiTheme="majorHAnsi" w:cs="Lucida Sans Unicode"/>
        </w:rPr>
      </w:pPr>
      <w:r w:rsidRPr="009569E5">
        <w:rPr>
          <w:rFonts w:asciiTheme="majorHAnsi" w:hAnsiTheme="majorHAnsi" w:cs="Lucida Sans Unicode"/>
        </w:rPr>
        <w:t>tamaño: 1</w:t>
      </w:r>
      <w:r w:rsidR="000E7365">
        <w:rPr>
          <w:rFonts w:asciiTheme="majorHAnsi" w:hAnsiTheme="majorHAnsi" w:cs="Lucida Sans Unicode"/>
        </w:rPr>
        <w:t>2</w:t>
      </w:r>
    </w:p>
    <w:p w:rsidR="00813DFA" w:rsidRPr="009569E5" w:rsidRDefault="00813DFA" w:rsidP="00813DFA">
      <w:pPr>
        <w:pStyle w:val="Prrafodelista"/>
        <w:numPr>
          <w:ilvl w:val="0"/>
          <w:numId w:val="20"/>
        </w:numPr>
        <w:spacing w:after="0" w:line="240" w:lineRule="auto"/>
        <w:jc w:val="both"/>
        <w:rPr>
          <w:rFonts w:asciiTheme="majorHAnsi" w:hAnsiTheme="majorHAnsi" w:cs="Lucida Sans Unicode"/>
        </w:rPr>
      </w:pPr>
      <w:r w:rsidRPr="009569E5">
        <w:rPr>
          <w:rFonts w:asciiTheme="majorHAnsi" w:hAnsiTheme="majorHAnsi" w:cs="Lucida Sans Unicode"/>
        </w:rPr>
        <w:t>Interlineado: sencillo.</w:t>
      </w:r>
    </w:p>
    <w:p w:rsidR="00813DFA" w:rsidRPr="009569E5" w:rsidRDefault="00813DFA" w:rsidP="00813DFA">
      <w:pPr>
        <w:jc w:val="both"/>
        <w:rPr>
          <w:rFonts w:asciiTheme="majorHAnsi" w:hAnsiTheme="majorHAnsi" w:cs="Lucida Sans Unicode"/>
          <w:b/>
          <w:caps/>
        </w:rPr>
      </w:pPr>
    </w:p>
    <w:p w:rsidR="00813DFA" w:rsidRPr="009569E5" w:rsidRDefault="00813DFA" w:rsidP="00813DFA">
      <w:pPr>
        <w:pStyle w:val="Prrafodelista"/>
        <w:numPr>
          <w:ilvl w:val="0"/>
          <w:numId w:val="4"/>
        </w:numPr>
        <w:spacing w:after="0" w:line="240" w:lineRule="auto"/>
        <w:jc w:val="both"/>
        <w:rPr>
          <w:rFonts w:asciiTheme="majorHAnsi" w:hAnsiTheme="majorHAnsi" w:cs="Lucida Sans Unicode"/>
          <w:b/>
        </w:rPr>
      </w:pPr>
      <w:r w:rsidRPr="009569E5">
        <w:rPr>
          <w:rFonts w:asciiTheme="majorHAnsi" w:hAnsiTheme="majorHAnsi" w:cs="Lucida Sans Unicode"/>
          <w:b/>
        </w:rPr>
        <w:t xml:space="preserve">TÍTULOS </w:t>
      </w:r>
    </w:p>
    <w:p w:rsidR="00813DFA" w:rsidRPr="009569E5" w:rsidRDefault="00813DFA" w:rsidP="00813DFA">
      <w:pPr>
        <w:pStyle w:val="Prrafodelista"/>
        <w:tabs>
          <w:tab w:val="left" w:pos="426"/>
        </w:tabs>
        <w:ind w:left="426" w:hanging="426"/>
        <w:jc w:val="both"/>
        <w:rPr>
          <w:rFonts w:asciiTheme="majorHAnsi" w:hAnsiTheme="majorHAnsi" w:cs="Lucida Sans Unicode"/>
          <w:b/>
        </w:rPr>
      </w:pPr>
    </w:p>
    <w:p w:rsidR="00813DFA" w:rsidRPr="009569E5" w:rsidRDefault="00813DFA" w:rsidP="00813DFA">
      <w:pPr>
        <w:pStyle w:val="Prrafodelista"/>
        <w:ind w:left="360"/>
        <w:jc w:val="both"/>
        <w:rPr>
          <w:rFonts w:asciiTheme="majorHAnsi" w:hAnsiTheme="majorHAnsi" w:cs="Lucida Sans Unicode"/>
        </w:rPr>
      </w:pPr>
      <w:r w:rsidRPr="009569E5">
        <w:rPr>
          <w:rFonts w:asciiTheme="majorHAnsi" w:hAnsiTheme="majorHAnsi" w:cs="Lucida Sans Unicode"/>
        </w:rPr>
        <w:t xml:space="preserve">Tres niveles de títulos: </w:t>
      </w:r>
    </w:p>
    <w:p w:rsidR="00813DFA" w:rsidRPr="009569E5" w:rsidRDefault="00813DFA" w:rsidP="00813DFA">
      <w:pPr>
        <w:jc w:val="both"/>
        <w:rPr>
          <w:rFonts w:asciiTheme="majorHAnsi" w:hAnsiTheme="majorHAnsi" w:cs="Lucida Sans Unicode"/>
        </w:rPr>
      </w:pPr>
    </w:p>
    <w:p w:rsidR="00813DFA" w:rsidRPr="009569E5" w:rsidRDefault="00813DFA" w:rsidP="00813DFA">
      <w:pPr>
        <w:pStyle w:val="Prrafodelista"/>
        <w:numPr>
          <w:ilvl w:val="0"/>
          <w:numId w:val="15"/>
        </w:numPr>
        <w:spacing w:after="0" w:line="240" w:lineRule="auto"/>
        <w:jc w:val="both"/>
        <w:rPr>
          <w:rFonts w:asciiTheme="majorHAnsi" w:hAnsiTheme="majorHAnsi" w:cs="Lucida Sans Unicode"/>
          <w:b/>
        </w:rPr>
      </w:pPr>
      <w:r w:rsidRPr="009569E5">
        <w:rPr>
          <w:rFonts w:asciiTheme="majorHAnsi" w:hAnsiTheme="majorHAnsi" w:cs="Lucida Sans Unicode"/>
          <w:b/>
        </w:rPr>
        <w:t>PRIMER NIVEL</w:t>
      </w:r>
    </w:p>
    <w:p w:rsidR="00813DFA" w:rsidRPr="009569E5" w:rsidRDefault="00813DFA" w:rsidP="00813DFA">
      <w:pPr>
        <w:pStyle w:val="Prrafodelista"/>
        <w:numPr>
          <w:ilvl w:val="1"/>
          <w:numId w:val="16"/>
        </w:numPr>
        <w:spacing w:after="0" w:line="240" w:lineRule="auto"/>
        <w:jc w:val="both"/>
        <w:rPr>
          <w:rFonts w:asciiTheme="majorHAnsi" w:hAnsiTheme="majorHAnsi" w:cs="Lucida Sans Unicode"/>
          <w:b/>
        </w:rPr>
      </w:pPr>
      <w:r w:rsidRPr="009569E5">
        <w:rPr>
          <w:rFonts w:asciiTheme="majorHAnsi" w:hAnsiTheme="majorHAnsi" w:cs="Lucida Sans Unicode"/>
          <w:b/>
        </w:rPr>
        <w:t>Segundo Nivel</w:t>
      </w:r>
    </w:p>
    <w:p w:rsidR="00813DFA" w:rsidRPr="009569E5" w:rsidRDefault="00813DFA" w:rsidP="00813DFA">
      <w:pPr>
        <w:pStyle w:val="Prrafodelista"/>
        <w:numPr>
          <w:ilvl w:val="0"/>
          <w:numId w:val="17"/>
        </w:numPr>
        <w:spacing w:after="0" w:line="240" w:lineRule="auto"/>
        <w:jc w:val="both"/>
        <w:rPr>
          <w:rFonts w:asciiTheme="majorHAnsi" w:hAnsiTheme="majorHAnsi" w:cs="Lucida Sans Unicode"/>
          <w:b/>
          <w:i/>
        </w:rPr>
      </w:pPr>
      <w:r w:rsidRPr="009569E5">
        <w:rPr>
          <w:rFonts w:asciiTheme="majorHAnsi" w:hAnsiTheme="majorHAnsi" w:cs="Lucida Sans Unicode"/>
          <w:b/>
          <w:i/>
        </w:rPr>
        <w:t>Tercer nivel</w:t>
      </w:r>
    </w:p>
    <w:p w:rsidR="00813DFA" w:rsidRPr="009569E5" w:rsidRDefault="00813DFA" w:rsidP="00813DFA">
      <w:pPr>
        <w:pStyle w:val="Prrafodelista"/>
        <w:ind w:left="360"/>
        <w:jc w:val="both"/>
        <w:rPr>
          <w:rFonts w:asciiTheme="majorHAnsi" w:hAnsiTheme="majorHAnsi" w:cs="Lucida Sans Unicode"/>
          <w:b/>
          <w:caps/>
        </w:rPr>
      </w:pPr>
    </w:p>
    <w:p w:rsidR="00813DFA" w:rsidRPr="009569E5" w:rsidRDefault="00813DFA" w:rsidP="00813DFA">
      <w:pPr>
        <w:pStyle w:val="Prrafodelista"/>
        <w:ind w:left="360"/>
        <w:jc w:val="both"/>
        <w:rPr>
          <w:rFonts w:asciiTheme="majorHAnsi" w:hAnsiTheme="majorHAnsi" w:cs="Lucida Sans Unicode"/>
        </w:rPr>
      </w:pPr>
      <w:r w:rsidRPr="009569E5">
        <w:rPr>
          <w:rFonts w:asciiTheme="majorHAnsi" w:hAnsiTheme="majorHAnsi" w:cs="Lucida Sans Unicode"/>
        </w:rPr>
        <w:t>Títulos – primer nivel</w:t>
      </w:r>
    </w:p>
    <w:p w:rsidR="00813DFA" w:rsidRPr="009569E5" w:rsidRDefault="00813DFA" w:rsidP="00813DFA">
      <w:pPr>
        <w:pStyle w:val="Prrafodelista"/>
        <w:ind w:left="360"/>
        <w:jc w:val="both"/>
        <w:rPr>
          <w:rFonts w:asciiTheme="majorHAnsi" w:hAnsiTheme="majorHAnsi" w:cs="Lucida Sans Unicode"/>
        </w:rPr>
      </w:pPr>
    </w:p>
    <w:p w:rsidR="00813DFA" w:rsidRPr="009569E5" w:rsidRDefault="00813DFA" w:rsidP="00813DFA">
      <w:pPr>
        <w:pStyle w:val="Prrafodelista"/>
        <w:numPr>
          <w:ilvl w:val="0"/>
          <w:numId w:val="21"/>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Tipografia: Calibri</w:t>
      </w:r>
    </w:p>
    <w:p w:rsidR="00813DFA" w:rsidRPr="009569E5" w:rsidRDefault="00813DFA" w:rsidP="00813DFA">
      <w:pPr>
        <w:pStyle w:val="Prrafodelista"/>
        <w:numPr>
          <w:ilvl w:val="0"/>
          <w:numId w:val="21"/>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Tamaño: 1</w:t>
      </w:r>
      <w:r w:rsidR="007C6F97">
        <w:rPr>
          <w:rFonts w:asciiTheme="majorHAnsi" w:hAnsiTheme="majorHAnsi" w:cs="Lucida Sans Unicode"/>
          <w:lang w:val="pt-PT"/>
        </w:rPr>
        <w:t>4</w:t>
      </w:r>
    </w:p>
    <w:p w:rsidR="00813DFA" w:rsidRPr="009569E5" w:rsidRDefault="00813DFA" w:rsidP="00813DFA">
      <w:pPr>
        <w:pStyle w:val="Prrafodelista"/>
        <w:numPr>
          <w:ilvl w:val="0"/>
          <w:numId w:val="21"/>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Negrita</w:t>
      </w:r>
    </w:p>
    <w:p w:rsidR="00813DFA" w:rsidRPr="009569E5" w:rsidRDefault="00813DFA" w:rsidP="00813DFA">
      <w:pPr>
        <w:pStyle w:val="Prrafodelista"/>
        <w:numPr>
          <w:ilvl w:val="0"/>
          <w:numId w:val="21"/>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Mayúscula</w:t>
      </w:r>
    </w:p>
    <w:p w:rsidR="00813DFA" w:rsidRPr="009569E5" w:rsidRDefault="00813DFA" w:rsidP="00813DFA">
      <w:pPr>
        <w:jc w:val="both"/>
        <w:rPr>
          <w:rFonts w:asciiTheme="majorHAnsi" w:hAnsiTheme="majorHAnsi" w:cs="Lucida Sans Unicode"/>
        </w:rPr>
      </w:pPr>
    </w:p>
    <w:p w:rsidR="00813DFA" w:rsidRPr="009569E5" w:rsidRDefault="00813DFA" w:rsidP="00813DFA">
      <w:pPr>
        <w:jc w:val="both"/>
        <w:rPr>
          <w:rFonts w:asciiTheme="majorHAnsi" w:hAnsiTheme="majorHAnsi" w:cs="Lucida Sans Unicode"/>
        </w:rPr>
      </w:pPr>
      <w:r w:rsidRPr="009569E5">
        <w:rPr>
          <w:rFonts w:asciiTheme="majorHAnsi" w:hAnsiTheme="majorHAnsi" w:cs="Lucida Sans Unicode"/>
        </w:rPr>
        <w:t xml:space="preserve">       Títulos - segundo nivel</w:t>
      </w:r>
    </w:p>
    <w:p w:rsidR="00813DFA" w:rsidRPr="009569E5" w:rsidRDefault="00813DFA" w:rsidP="00813DFA">
      <w:pPr>
        <w:jc w:val="both"/>
        <w:rPr>
          <w:rFonts w:asciiTheme="majorHAnsi" w:hAnsiTheme="majorHAnsi" w:cs="Lucida Sans Unicode"/>
        </w:rPr>
      </w:pPr>
    </w:p>
    <w:p w:rsidR="00813DFA" w:rsidRPr="009569E5" w:rsidRDefault="00813DFA" w:rsidP="00813DFA">
      <w:pPr>
        <w:pStyle w:val="Prrafodelista"/>
        <w:numPr>
          <w:ilvl w:val="0"/>
          <w:numId w:val="22"/>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Tipografia: Calibri</w:t>
      </w:r>
    </w:p>
    <w:p w:rsidR="00813DFA" w:rsidRPr="009569E5" w:rsidRDefault="00813DFA" w:rsidP="00813DFA">
      <w:pPr>
        <w:pStyle w:val="Prrafodelista"/>
        <w:numPr>
          <w:ilvl w:val="0"/>
          <w:numId w:val="22"/>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Tamaño: 1</w:t>
      </w:r>
      <w:r w:rsidR="007C6F97">
        <w:rPr>
          <w:rFonts w:asciiTheme="majorHAnsi" w:hAnsiTheme="majorHAnsi" w:cs="Lucida Sans Unicode"/>
          <w:lang w:val="pt-PT"/>
        </w:rPr>
        <w:t>2</w:t>
      </w:r>
    </w:p>
    <w:p w:rsidR="00813DFA" w:rsidRPr="009569E5" w:rsidRDefault="00813DFA" w:rsidP="00813DFA">
      <w:pPr>
        <w:pStyle w:val="Prrafodelista"/>
        <w:numPr>
          <w:ilvl w:val="0"/>
          <w:numId w:val="22"/>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Negrita</w:t>
      </w:r>
    </w:p>
    <w:p w:rsidR="00813DFA" w:rsidRDefault="00813DFA" w:rsidP="00813DFA">
      <w:pPr>
        <w:pStyle w:val="Prrafodelista"/>
        <w:numPr>
          <w:ilvl w:val="0"/>
          <w:numId w:val="22"/>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 xml:space="preserve">Minúscula </w:t>
      </w:r>
    </w:p>
    <w:p w:rsidR="00813DFA" w:rsidRPr="009569E5" w:rsidRDefault="00813DFA" w:rsidP="00813DFA">
      <w:pPr>
        <w:jc w:val="both"/>
        <w:rPr>
          <w:rFonts w:asciiTheme="majorHAnsi" w:hAnsiTheme="majorHAnsi" w:cs="Lucida Sans Unicode"/>
          <w:lang w:val="pt-PT"/>
        </w:rPr>
      </w:pPr>
    </w:p>
    <w:p w:rsidR="00813DFA" w:rsidRPr="009569E5" w:rsidRDefault="00813DFA" w:rsidP="00813DFA">
      <w:pPr>
        <w:pStyle w:val="Prrafodelista"/>
        <w:ind w:left="360"/>
        <w:jc w:val="both"/>
        <w:rPr>
          <w:rFonts w:asciiTheme="majorHAnsi" w:hAnsiTheme="majorHAnsi" w:cs="Lucida Sans Unicode"/>
          <w:lang w:val="pt-PT"/>
        </w:rPr>
      </w:pPr>
      <w:r w:rsidRPr="009569E5">
        <w:rPr>
          <w:rFonts w:asciiTheme="majorHAnsi" w:hAnsiTheme="majorHAnsi" w:cs="Lucida Sans Unicode"/>
          <w:lang w:val="pt-PT"/>
        </w:rPr>
        <w:t>Titulos – tercer nivel</w:t>
      </w:r>
    </w:p>
    <w:p w:rsidR="00813DFA" w:rsidRPr="009569E5" w:rsidRDefault="00813DFA" w:rsidP="00813DFA">
      <w:pPr>
        <w:pStyle w:val="Prrafodelista"/>
        <w:ind w:left="360"/>
        <w:jc w:val="both"/>
        <w:rPr>
          <w:rFonts w:asciiTheme="majorHAnsi" w:hAnsiTheme="majorHAnsi" w:cs="Lucida Sans Unicode"/>
          <w:lang w:val="pt-PT"/>
        </w:rPr>
      </w:pPr>
    </w:p>
    <w:p w:rsidR="00813DFA" w:rsidRPr="009569E5" w:rsidRDefault="00813DFA" w:rsidP="00813DFA">
      <w:pPr>
        <w:pStyle w:val="Prrafodelista"/>
        <w:numPr>
          <w:ilvl w:val="0"/>
          <w:numId w:val="23"/>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Tipografia: Calibri</w:t>
      </w:r>
    </w:p>
    <w:p w:rsidR="00813DFA" w:rsidRPr="009569E5" w:rsidRDefault="00813DFA" w:rsidP="00813DFA">
      <w:pPr>
        <w:pStyle w:val="Prrafodelista"/>
        <w:numPr>
          <w:ilvl w:val="0"/>
          <w:numId w:val="23"/>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Tamaño: 1</w:t>
      </w:r>
      <w:r w:rsidR="007C6F97">
        <w:rPr>
          <w:rFonts w:asciiTheme="majorHAnsi" w:hAnsiTheme="majorHAnsi" w:cs="Lucida Sans Unicode"/>
          <w:lang w:val="pt-PT"/>
        </w:rPr>
        <w:t>2</w:t>
      </w:r>
    </w:p>
    <w:p w:rsidR="00813DFA" w:rsidRPr="009569E5" w:rsidRDefault="00813DFA" w:rsidP="00813DFA">
      <w:pPr>
        <w:pStyle w:val="Prrafodelista"/>
        <w:numPr>
          <w:ilvl w:val="0"/>
          <w:numId w:val="23"/>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Negrita</w:t>
      </w:r>
    </w:p>
    <w:p w:rsidR="00813DFA" w:rsidRPr="009569E5" w:rsidRDefault="00813DFA" w:rsidP="00813DFA">
      <w:pPr>
        <w:pStyle w:val="Prrafodelista"/>
        <w:numPr>
          <w:ilvl w:val="0"/>
          <w:numId w:val="23"/>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 xml:space="preserve">Minúscula </w:t>
      </w:r>
    </w:p>
    <w:p w:rsidR="00813DFA" w:rsidRPr="009569E5" w:rsidRDefault="00813DFA" w:rsidP="00813DFA">
      <w:pPr>
        <w:pStyle w:val="Prrafodelista"/>
        <w:numPr>
          <w:ilvl w:val="0"/>
          <w:numId w:val="23"/>
        </w:numPr>
        <w:spacing w:after="0" w:line="240" w:lineRule="auto"/>
        <w:jc w:val="both"/>
        <w:rPr>
          <w:rFonts w:asciiTheme="majorHAnsi" w:hAnsiTheme="majorHAnsi" w:cs="Lucida Sans Unicode"/>
          <w:lang w:val="es-ES"/>
        </w:rPr>
      </w:pPr>
      <w:r w:rsidRPr="009569E5">
        <w:rPr>
          <w:rFonts w:asciiTheme="majorHAnsi" w:hAnsiTheme="majorHAnsi" w:cs="Lucida Sans Unicode"/>
          <w:lang w:val="es-ES"/>
        </w:rPr>
        <w:t>Cursiva</w:t>
      </w:r>
    </w:p>
    <w:p w:rsidR="00813DFA" w:rsidRPr="009569E5" w:rsidRDefault="00813DFA" w:rsidP="00813DFA">
      <w:pPr>
        <w:jc w:val="both"/>
        <w:rPr>
          <w:rFonts w:asciiTheme="majorHAnsi" w:hAnsiTheme="majorHAnsi" w:cs="Lucida Sans Unicode"/>
          <w:b/>
          <w:caps/>
          <w:lang w:val="es-ES"/>
        </w:rPr>
      </w:pPr>
    </w:p>
    <w:p w:rsidR="00813DFA" w:rsidRPr="009569E5" w:rsidRDefault="00813DFA" w:rsidP="00813DFA">
      <w:pPr>
        <w:pStyle w:val="Prrafodelista"/>
        <w:numPr>
          <w:ilvl w:val="0"/>
          <w:numId w:val="4"/>
        </w:numPr>
        <w:spacing w:after="0" w:line="240" w:lineRule="auto"/>
        <w:jc w:val="both"/>
        <w:rPr>
          <w:rFonts w:asciiTheme="majorHAnsi" w:hAnsiTheme="majorHAnsi" w:cs="Lucida Sans Unicode"/>
          <w:b/>
          <w:caps/>
          <w:lang w:val="es-ES"/>
        </w:rPr>
      </w:pPr>
      <w:r w:rsidRPr="009569E5">
        <w:rPr>
          <w:rFonts w:asciiTheme="majorHAnsi" w:hAnsiTheme="majorHAnsi" w:cs="Lucida Sans Unicode"/>
          <w:b/>
          <w:caps/>
          <w:lang w:val="es-ES"/>
        </w:rPr>
        <w:t>Titulo de tabla:</w:t>
      </w:r>
    </w:p>
    <w:p w:rsidR="00813DFA" w:rsidRPr="009569E5" w:rsidRDefault="00813DFA" w:rsidP="00813DFA">
      <w:pPr>
        <w:pStyle w:val="Prrafodelista"/>
        <w:ind w:left="360"/>
        <w:jc w:val="both"/>
        <w:rPr>
          <w:rFonts w:asciiTheme="majorHAnsi" w:hAnsiTheme="majorHAnsi" w:cs="Lucida Sans Unicode"/>
          <w:b/>
          <w:caps/>
          <w:lang w:val="es-ES"/>
        </w:rPr>
      </w:pPr>
    </w:p>
    <w:p w:rsidR="00813DFA" w:rsidRPr="009569E5" w:rsidRDefault="000E7365" w:rsidP="00813DFA">
      <w:pPr>
        <w:pStyle w:val="Prrafodelista"/>
        <w:numPr>
          <w:ilvl w:val="0"/>
          <w:numId w:val="24"/>
        </w:numPr>
        <w:spacing w:after="0" w:line="240" w:lineRule="auto"/>
        <w:ind w:left="1134"/>
        <w:jc w:val="both"/>
        <w:rPr>
          <w:rFonts w:asciiTheme="majorHAnsi" w:hAnsiTheme="majorHAnsi" w:cs="Lucida Sans Unicode"/>
          <w:lang w:val="es-ES"/>
        </w:rPr>
      </w:pPr>
      <w:r>
        <w:rPr>
          <w:rFonts w:asciiTheme="majorHAnsi" w:hAnsiTheme="majorHAnsi" w:cs="Lucida Sans Unicode"/>
          <w:lang w:val="es-ES"/>
        </w:rPr>
        <w:t>Alineación izquierda</w:t>
      </w:r>
      <w:r w:rsidR="00813DFA" w:rsidRPr="009569E5">
        <w:rPr>
          <w:rFonts w:asciiTheme="majorHAnsi" w:hAnsiTheme="majorHAnsi" w:cs="Lucida Sans Unicode"/>
          <w:lang w:val="es-ES"/>
        </w:rPr>
        <w:t xml:space="preserve"> sobre la tabla.</w:t>
      </w:r>
    </w:p>
    <w:p w:rsidR="00813DFA" w:rsidRPr="009569E5" w:rsidRDefault="00813DFA" w:rsidP="00813DFA">
      <w:pPr>
        <w:pStyle w:val="Prrafodelista"/>
        <w:numPr>
          <w:ilvl w:val="0"/>
          <w:numId w:val="24"/>
        </w:numPr>
        <w:spacing w:after="0" w:line="240" w:lineRule="auto"/>
        <w:ind w:left="1134"/>
        <w:jc w:val="both"/>
        <w:rPr>
          <w:rFonts w:asciiTheme="majorHAnsi" w:hAnsiTheme="majorHAnsi" w:cs="Lucida Sans Unicode"/>
          <w:lang w:val="es-ES"/>
        </w:rPr>
      </w:pPr>
      <w:r w:rsidRPr="009569E5">
        <w:rPr>
          <w:rFonts w:asciiTheme="majorHAnsi" w:hAnsiTheme="majorHAnsi" w:cs="Lucida Sans Unicode"/>
          <w:lang w:val="es-ES"/>
        </w:rPr>
        <w:t xml:space="preserve">Tipografía: </w:t>
      </w:r>
      <w:r w:rsidRPr="009569E5">
        <w:rPr>
          <w:rFonts w:asciiTheme="majorHAnsi" w:hAnsiTheme="majorHAnsi" w:cs="Lucida Sans Unicode"/>
          <w:lang w:val="pt-PT"/>
        </w:rPr>
        <w:t>Calibri</w:t>
      </w:r>
    </w:p>
    <w:p w:rsidR="00813DFA" w:rsidRPr="009569E5" w:rsidRDefault="00813DFA" w:rsidP="00813DFA">
      <w:pPr>
        <w:pStyle w:val="Prrafodelista"/>
        <w:numPr>
          <w:ilvl w:val="0"/>
          <w:numId w:val="24"/>
        </w:numPr>
        <w:spacing w:after="0" w:line="240" w:lineRule="auto"/>
        <w:ind w:left="1134"/>
        <w:jc w:val="both"/>
        <w:rPr>
          <w:rFonts w:asciiTheme="majorHAnsi" w:hAnsiTheme="majorHAnsi" w:cs="Lucida Sans Unicode"/>
          <w:lang w:val="es-ES"/>
        </w:rPr>
      </w:pPr>
      <w:r w:rsidRPr="009569E5">
        <w:rPr>
          <w:rFonts w:asciiTheme="majorHAnsi" w:hAnsiTheme="majorHAnsi" w:cs="Lucida Sans Unicode"/>
          <w:lang w:val="es-ES"/>
        </w:rPr>
        <w:t>Tamaño: 1</w:t>
      </w:r>
      <w:r w:rsidR="000E7365">
        <w:rPr>
          <w:rFonts w:asciiTheme="majorHAnsi" w:hAnsiTheme="majorHAnsi" w:cs="Lucida Sans Unicode"/>
          <w:lang w:val="es-ES"/>
        </w:rPr>
        <w:t>2</w:t>
      </w:r>
    </w:p>
    <w:p w:rsidR="00813DFA" w:rsidRPr="009569E5" w:rsidRDefault="00813DFA" w:rsidP="00813DFA">
      <w:pPr>
        <w:pStyle w:val="Prrafodelista"/>
        <w:numPr>
          <w:ilvl w:val="0"/>
          <w:numId w:val="24"/>
        </w:numPr>
        <w:spacing w:after="0" w:line="240" w:lineRule="auto"/>
        <w:ind w:left="1134"/>
        <w:jc w:val="both"/>
        <w:rPr>
          <w:rFonts w:asciiTheme="majorHAnsi" w:hAnsiTheme="majorHAnsi" w:cs="Lucida Sans Unicode"/>
          <w:lang w:val="es-ES"/>
        </w:rPr>
      </w:pPr>
      <w:r w:rsidRPr="009569E5">
        <w:rPr>
          <w:rFonts w:asciiTheme="majorHAnsi" w:hAnsiTheme="majorHAnsi" w:cs="Lucida Sans Unicode"/>
          <w:lang w:val="es-ES"/>
        </w:rPr>
        <w:t>Color: Negro</w:t>
      </w:r>
    </w:p>
    <w:p w:rsidR="00813DFA" w:rsidRPr="009569E5" w:rsidRDefault="00813DFA" w:rsidP="00813DFA">
      <w:pPr>
        <w:pStyle w:val="Prrafodelista"/>
        <w:numPr>
          <w:ilvl w:val="0"/>
          <w:numId w:val="24"/>
        </w:numPr>
        <w:spacing w:after="0" w:line="240" w:lineRule="auto"/>
        <w:ind w:left="1134"/>
        <w:jc w:val="both"/>
        <w:rPr>
          <w:rFonts w:asciiTheme="majorHAnsi" w:hAnsiTheme="majorHAnsi" w:cs="Lucida Sans Unicode"/>
          <w:lang w:val="es-ES"/>
        </w:rPr>
      </w:pPr>
      <w:r w:rsidRPr="009569E5">
        <w:rPr>
          <w:rFonts w:asciiTheme="majorHAnsi" w:hAnsiTheme="majorHAnsi" w:cs="Lucida Sans Unicode"/>
          <w:lang w:val="es-ES"/>
        </w:rPr>
        <w:t>Negrita</w:t>
      </w:r>
    </w:p>
    <w:p w:rsidR="00813DFA" w:rsidRPr="009569E5" w:rsidRDefault="00813DFA" w:rsidP="00813DFA">
      <w:pPr>
        <w:pStyle w:val="Prrafodelista"/>
        <w:ind w:left="360"/>
        <w:jc w:val="both"/>
        <w:rPr>
          <w:rFonts w:asciiTheme="majorHAnsi" w:hAnsiTheme="majorHAnsi" w:cs="Lucida Sans Unicode"/>
          <w:lang w:val="es-ES"/>
        </w:rPr>
      </w:pPr>
    </w:p>
    <w:p w:rsidR="00813DFA" w:rsidRPr="009569E5" w:rsidRDefault="00813DFA" w:rsidP="00813DFA">
      <w:pPr>
        <w:pStyle w:val="Prrafodelista"/>
        <w:numPr>
          <w:ilvl w:val="0"/>
          <w:numId w:val="4"/>
        </w:numPr>
        <w:spacing w:after="0" w:line="240" w:lineRule="auto"/>
        <w:jc w:val="both"/>
        <w:rPr>
          <w:rFonts w:asciiTheme="majorHAnsi" w:hAnsiTheme="majorHAnsi" w:cs="Lucida Sans Unicode"/>
          <w:b/>
          <w:caps/>
          <w:lang w:val="es-ES"/>
        </w:rPr>
      </w:pPr>
      <w:r w:rsidRPr="009569E5">
        <w:rPr>
          <w:rFonts w:asciiTheme="majorHAnsi" w:hAnsiTheme="majorHAnsi" w:cs="Lucida Sans Unicode"/>
          <w:b/>
          <w:caps/>
          <w:lang w:val="es-ES"/>
        </w:rPr>
        <w:t>Texto de tabla:</w:t>
      </w:r>
    </w:p>
    <w:p w:rsidR="00813DFA" w:rsidRPr="009569E5" w:rsidRDefault="00813DFA" w:rsidP="00813DFA">
      <w:pPr>
        <w:pStyle w:val="Prrafodelista"/>
        <w:jc w:val="both"/>
        <w:rPr>
          <w:rFonts w:asciiTheme="majorHAnsi" w:hAnsiTheme="majorHAnsi" w:cs="Lucida Sans Unicode"/>
          <w:b/>
          <w:caps/>
          <w:lang w:val="es-ES"/>
        </w:rPr>
      </w:pPr>
    </w:p>
    <w:p w:rsidR="00813DFA" w:rsidRPr="009569E5" w:rsidRDefault="00813DFA" w:rsidP="00813DFA">
      <w:pPr>
        <w:pStyle w:val="Prrafodelista"/>
        <w:numPr>
          <w:ilvl w:val="0"/>
          <w:numId w:val="25"/>
        </w:numPr>
        <w:spacing w:after="0" w:line="240" w:lineRule="auto"/>
        <w:jc w:val="both"/>
        <w:rPr>
          <w:rFonts w:asciiTheme="majorHAnsi" w:hAnsiTheme="majorHAnsi" w:cs="Lucida Sans Unicode"/>
          <w:lang w:val="es-ES"/>
        </w:rPr>
      </w:pPr>
      <w:r w:rsidRPr="009569E5">
        <w:rPr>
          <w:rFonts w:asciiTheme="majorHAnsi" w:hAnsiTheme="majorHAnsi" w:cs="Lucida Sans Unicode"/>
          <w:lang w:val="es-ES"/>
        </w:rPr>
        <w:t>Alineación izquierda en tabla y centrado.</w:t>
      </w:r>
    </w:p>
    <w:p w:rsidR="00813DFA" w:rsidRPr="009569E5" w:rsidRDefault="00813DFA" w:rsidP="00813DFA">
      <w:pPr>
        <w:pStyle w:val="Prrafodelista"/>
        <w:numPr>
          <w:ilvl w:val="0"/>
          <w:numId w:val="25"/>
        </w:numPr>
        <w:spacing w:after="0" w:line="240" w:lineRule="auto"/>
        <w:jc w:val="both"/>
        <w:rPr>
          <w:rFonts w:asciiTheme="majorHAnsi" w:hAnsiTheme="majorHAnsi" w:cs="Lucida Sans Unicode"/>
          <w:lang w:val="es-ES"/>
        </w:rPr>
      </w:pPr>
      <w:r w:rsidRPr="009569E5">
        <w:rPr>
          <w:rFonts w:asciiTheme="majorHAnsi" w:hAnsiTheme="majorHAnsi" w:cs="Lucida Sans Unicode"/>
          <w:lang w:val="es-ES"/>
        </w:rPr>
        <w:t xml:space="preserve">Tipografía: </w:t>
      </w:r>
      <w:r w:rsidRPr="009569E5">
        <w:rPr>
          <w:rFonts w:asciiTheme="majorHAnsi" w:hAnsiTheme="majorHAnsi" w:cs="Lucida Sans Unicode"/>
          <w:lang w:val="pt-PT"/>
        </w:rPr>
        <w:t>Calibri</w:t>
      </w:r>
    </w:p>
    <w:p w:rsidR="00813DFA" w:rsidRPr="009569E5" w:rsidRDefault="00813DFA" w:rsidP="00813DFA">
      <w:pPr>
        <w:pStyle w:val="Prrafodelista"/>
        <w:numPr>
          <w:ilvl w:val="0"/>
          <w:numId w:val="25"/>
        </w:numPr>
        <w:spacing w:after="0" w:line="240" w:lineRule="auto"/>
        <w:jc w:val="both"/>
        <w:rPr>
          <w:rFonts w:asciiTheme="majorHAnsi" w:hAnsiTheme="majorHAnsi" w:cs="Lucida Sans Unicode"/>
          <w:lang w:val="es-ES"/>
        </w:rPr>
      </w:pPr>
      <w:r w:rsidRPr="009569E5">
        <w:rPr>
          <w:rFonts w:asciiTheme="majorHAnsi" w:hAnsiTheme="majorHAnsi" w:cs="Lucida Sans Unicode"/>
          <w:lang w:val="es-ES"/>
        </w:rPr>
        <w:t>Tamaño: 1</w:t>
      </w:r>
      <w:r w:rsidR="000E7365">
        <w:rPr>
          <w:rFonts w:asciiTheme="majorHAnsi" w:hAnsiTheme="majorHAnsi" w:cs="Lucida Sans Unicode"/>
          <w:lang w:val="es-ES"/>
        </w:rPr>
        <w:t>2</w:t>
      </w:r>
    </w:p>
    <w:p w:rsidR="00813DFA" w:rsidRPr="009569E5" w:rsidRDefault="00813DFA" w:rsidP="00813DFA">
      <w:pPr>
        <w:pStyle w:val="Prrafodelista"/>
        <w:numPr>
          <w:ilvl w:val="0"/>
          <w:numId w:val="25"/>
        </w:numPr>
        <w:spacing w:after="0" w:line="240" w:lineRule="auto"/>
        <w:jc w:val="both"/>
        <w:rPr>
          <w:rFonts w:asciiTheme="majorHAnsi" w:hAnsiTheme="majorHAnsi" w:cs="Lucida Sans Unicode"/>
          <w:lang w:val="pt-PT"/>
        </w:rPr>
      </w:pPr>
      <w:r w:rsidRPr="009569E5">
        <w:rPr>
          <w:rFonts w:asciiTheme="majorHAnsi" w:hAnsiTheme="majorHAnsi" w:cs="Lucida Sans Unicode"/>
          <w:lang w:val="pt-PT"/>
        </w:rPr>
        <w:t>Color: Negro</w:t>
      </w:r>
    </w:p>
    <w:p w:rsidR="00813DFA" w:rsidRPr="009569E5" w:rsidRDefault="00813DFA" w:rsidP="00813DFA">
      <w:pPr>
        <w:pStyle w:val="Prrafodelista"/>
        <w:numPr>
          <w:ilvl w:val="0"/>
          <w:numId w:val="25"/>
        </w:numPr>
        <w:spacing w:after="0" w:line="240" w:lineRule="auto"/>
        <w:jc w:val="both"/>
        <w:rPr>
          <w:rFonts w:asciiTheme="majorHAnsi" w:hAnsiTheme="majorHAnsi" w:cs="Lucida Sans Unicode"/>
          <w:lang w:val="es-ES"/>
        </w:rPr>
      </w:pPr>
      <w:r w:rsidRPr="009569E5">
        <w:rPr>
          <w:rFonts w:asciiTheme="majorHAnsi" w:hAnsiTheme="majorHAnsi" w:cs="Lucida Sans Unicode"/>
          <w:lang w:val="es-ES"/>
        </w:rPr>
        <w:t>Nombre de categorías en negrita (el resto normal)</w:t>
      </w:r>
    </w:p>
    <w:p w:rsidR="00813DFA" w:rsidRPr="009569E5" w:rsidRDefault="00813DFA" w:rsidP="00813DFA">
      <w:pPr>
        <w:pStyle w:val="Prrafodelista"/>
        <w:ind w:left="360"/>
        <w:jc w:val="both"/>
        <w:rPr>
          <w:rFonts w:asciiTheme="majorHAnsi" w:hAnsiTheme="majorHAnsi" w:cs="Lucida Sans Unicode"/>
          <w:b/>
          <w:caps/>
          <w:lang w:val="es-ES"/>
        </w:rPr>
      </w:pPr>
    </w:p>
    <w:p w:rsidR="00813DFA" w:rsidRPr="009569E5" w:rsidRDefault="00813DFA" w:rsidP="00813DFA">
      <w:pPr>
        <w:pStyle w:val="Prrafodelista"/>
        <w:numPr>
          <w:ilvl w:val="0"/>
          <w:numId w:val="4"/>
        </w:numPr>
        <w:spacing w:after="0" w:line="240" w:lineRule="auto"/>
        <w:jc w:val="both"/>
        <w:rPr>
          <w:rFonts w:asciiTheme="majorHAnsi" w:hAnsiTheme="majorHAnsi" w:cs="Lucida Sans Unicode"/>
          <w:b/>
          <w:caps/>
          <w:lang w:val="es-ES"/>
        </w:rPr>
      </w:pPr>
      <w:r w:rsidRPr="009569E5">
        <w:rPr>
          <w:rFonts w:asciiTheme="majorHAnsi" w:hAnsiTheme="majorHAnsi" w:cs="Lucida Sans Unicode"/>
          <w:b/>
          <w:caps/>
          <w:lang w:val="es-ES"/>
        </w:rPr>
        <w:t>Pie de tabla:</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Alineación izquierda (abajo de la tabla).</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 xml:space="preserve">Tipografía: </w:t>
      </w:r>
      <w:r w:rsidRPr="009569E5">
        <w:rPr>
          <w:rFonts w:asciiTheme="majorHAnsi" w:hAnsiTheme="majorHAnsi" w:cs="Lucida Sans Unicode"/>
          <w:lang w:val="pt-PT"/>
        </w:rPr>
        <w:t>Calibri</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 xml:space="preserve">Tamaño: </w:t>
      </w:r>
      <w:r w:rsidR="003B10D7">
        <w:rPr>
          <w:rFonts w:asciiTheme="majorHAnsi" w:hAnsiTheme="majorHAnsi" w:cs="Lucida Sans Unicode"/>
          <w:lang w:val="es-ES"/>
        </w:rPr>
        <w:t>10</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Color: Negro</w:t>
      </w:r>
    </w:p>
    <w:p w:rsidR="00813DFA" w:rsidRPr="009569E5" w:rsidRDefault="00813DFA" w:rsidP="00813DFA">
      <w:pPr>
        <w:jc w:val="both"/>
        <w:rPr>
          <w:rFonts w:asciiTheme="majorHAnsi" w:hAnsiTheme="majorHAnsi" w:cs="Lucida Sans Unicode"/>
          <w:b/>
          <w:caps/>
          <w:lang w:val="es-ES"/>
        </w:rPr>
      </w:pPr>
    </w:p>
    <w:p w:rsidR="00813DFA" w:rsidRPr="009569E5" w:rsidRDefault="00813DFA" w:rsidP="00813DFA">
      <w:pPr>
        <w:jc w:val="both"/>
        <w:rPr>
          <w:rFonts w:asciiTheme="majorHAnsi" w:hAnsiTheme="majorHAnsi" w:cs="Lucida Sans Unicode"/>
          <w:b/>
          <w:caps/>
          <w:lang w:val="es-ES"/>
        </w:rPr>
      </w:pPr>
      <w:r w:rsidRPr="009569E5">
        <w:rPr>
          <w:rFonts w:asciiTheme="majorHAnsi" w:hAnsiTheme="majorHAnsi" w:cs="Lucida Sans Unicode"/>
          <w:b/>
          <w:caps/>
          <w:lang w:val="es-ES"/>
        </w:rPr>
        <w:t>14. Titulo de foto:</w:t>
      </w:r>
    </w:p>
    <w:p w:rsidR="00813DFA" w:rsidRPr="009569E5" w:rsidRDefault="00813DFA" w:rsidP="00813DFA">
      <w:pPr>
        <w:jc w:val="both"/>
        <w:rPr>
          <w:rFonts w:asciiTheme="majorHAnsi" w:hAnsiTheme="majorHAnsi" w:cs="Lucida Sans Unicode"/>
          <w:b/>
          <w:caps/>
          <w:lang w:val="es-ES"/>
        </w:rPr>
      </w:pP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Centrado sobre la foto.</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 xml:space="preserve">Tipografía: </w:t>
      </w:r>
      <w:r w:rsidRPr="009569E5">
        <w:rPr>
          <w:rFonts w:asciiTheme="majorHAnsi" w:hAnsiTheme="majorHAnsi" w:cs="Lucida Sans Unicode"/>
          <w:lang w:val="pt-PT"/>
        </w:rPr>
        <w:t>Calibri</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Cuerpo: 1</w:t>
      </w:r>
      <w:r w:rsidR="000E7365">
        <w:rPr>
          <w:rFonts w:asciiTheme="majorHAnsi" w:hAnsiTheme="majorHAnsi" w:cs="Lucida Sans Unicode"/>
          <w:lang w:val="es-ES"/>
        </w:rPr>
        <w:t>1</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Color: Negro</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Negrita</w:t>
      </w:r>
    </w:p>
    <w:p w:rsidR="00813DFA" w:rsidRPr="009569E5" w:rsidRDefault="00813DFA" w:rsidP="00813DFA">
      <w:pPr>
        <w:pStyle w:val="Prrafodelista"/>
        <w:ind w:left="360"/>
        <w:jc w:val="both"/>
        <w:rPr>
          <w:rFonts w:asciiTheme="majorHAnsi" w:hAnsiTheme="majorHAnsi" w:cs="Lucida Sans Unicode"/>
          <w:b/>
          <w:caps/>
          <w:lang w:val="es-ES"/>
        </w:rPr>
      </w:pPr>
    </w:p>
    <w:p w:rsidR="00813DFA" w:rsidRPr="009569E5" w:rsidRDefault="00813DFA" w:rsidP="00813DFA">
      <w:pPr>
        <w:pStyle w:val="Prrafodelista"/>
        <w:numPr>
          <w:ilvl w:val="0"/>
          <w:numId w:val="30"/>
        </w:numPr>
        <w:spacing w:after="0" w:line="240" w:lineRule="auto"/>
        <w:ind w:left="426"/>
        <w:jc w:val="both"/>
        <w:rPr>
          <w:rFonts w:asciiTheme="majorHAnsi" w:hAnsiTheme="majorHAnsi" w:cs="Lucida Sans Unicode"/>
          <w:b/>
          <w:caps/>
          <w:lang w:val="es-ES"/>
        </w:rPr>
      </w:pPr>
      <w:r w:rsidRPr="009569E5">
        <w:rPr>
          <w:rFonts w:asciiTheme="majorHAnsi" w:hAnsiTheme="majorHAnsi" w:cs="Lucida Sans Unicode"/>
          <w:b/>
          <w:caps/>
          <w:lang w:val="es-ES"/>
        </w:rPr>
        <w:t>Pie de foto:</w:t>
      </w:r>
    </w:p>
    <w:p w:rsidR="00813DFA" w:rsidRPr="009569E5" w:rsidRDefault="00813DFA" w:rsidP="00813DFA">
      <w:pPr>
        <w:jc w:val="both"/>
        <w:rPr>
          <w:rFonts w:asciiTheme="majorHAnsi" w:hAnsiTheme="majorHAnsi" w:cs="Lucida Sans Unicode"/>
          <w:b/>
          <w:caps/>
          <w:lang w:val="es-ES"/>
        </w:rPr>
      </w:pP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Alineación izquierda (abajo de la foto).</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 xml:space="preserve">Tipografía: </w:t>
      </w:r>
      <w:r w:rsidRPr="009569E5">
        <w:rPr>
          <w:rFonts w:asciiTheme="majorHAnsi" w:hAnsiTheme="majorHAnsi" w:cs="Lucida Sans Unicode"/>
          <w:lang w:val="pt-PT"/>
        </w:rPr>
        <w:t>Calibri</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 xml:space="preserve">Cuerpo: </w:t>
      </w:r>
      <w:r w:rsidR="003B10D7">
        <w:rPr>
          <w:rFonts w:asciiTheme="majorHAnsi" w:hAnsiTheme="majorHAnsi" w:cs="Lucida Sans Unicode"/>
          <w:lang w:val="es-ES"/>
        </w:rPr>
        <w:t>10</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Color: Negro</w:t>
      </w:r>
    </w:p>
    <w:p w:rsidR="00813DFA" w:rsidRPr="009569E5" w:rsidRDefault="00813DFA" w:rsidP="00813DFA">
      <w:pPr>
        <w:pStyle w:val="Prrafodelista"/>
        <w:ind w:left="360"/>
        <w:jc w:val="both"/>
        <w:rPr>
          <w:rFonts w:asciiTheme="majorHAnsi" w:hAnsiTheme="majorHAnsi" w:cs="Lucida Sans Unicode"/>
          <w:b/>
          <w:caps/>
          <w:lang w:val="es-ES"/>
        </w:rPr>
      </w:pPr>
    </w:p>
    <w:p w:rsidR="00813DFA" w:rsidRPr="009569E5" w:rsidRDefault="00813DFA" w:rsidP="00813DFA">
      <w:pPr>
        <w:pStyle w:val="Prrafodelista"/>
        <w:numPr>
          <w:ilvl w:val="0"/>
          <w:numId w:val="30"/>
        </w:numPr>
        <w:spacing w:after="0" w:line="240" w:lineRule="auto"/>
        <w:ind w:left="426"/>
        <w:jc w:val="both"/>
        <w:rPr>
          <w:rFonts w:asciiTheme="majorHAnsi" w:hAnsiTheme="majorHAnsi" w:cs="Lucida Sans Unicode"/>
          <w:b/>
          <w:caps/>
          <w:lang w:val="es-ES"/>
        </w:rPr>
      </w:pPr>
      <w:r w:rsidRPr="009569E5">
        <w:rPr>
          <w:rFonts w:asciiTheme="majorHAnsi" w:hAnsiTheme="majorHAnsi" w:cs="Lucida Sans Unicode"/>
          <w:b/>
          <w:caps/>
          <w:lang w:val="es-ES"/>
        </w:rPr>
        <w:t>Nota de pie de página:</w:t>
      </w:r>
    </w:p>
    <w:p w:rsidR="00813DFA" w:rsidRPr="009569E5" w:rsidRDefault="00813DFA" w:rsidP="00813DFA">
      <w:pPr>
        <w:pStyle w:val="Prrafodelista"/>
        <w:ind w:left="360"/>
        <w:jc w:val="both"/>
        <w:rPr>
          <w:rFonts w:asciiTheme="majorHAnsi" w:hAnsiTheme="majorHAnsi" w:cs="Lucida Sans Unicode"/>
          <w:b/>
          <w:caps/>
          <w:lang w:val="es-ES"/>
        </w:rPr>
      </w:pP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Debe estar debidamente señalada con un número en superíndice dentro del texto.</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El texto de la nota debe estar alineado a la izquierda.</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 xml:space="preserve">Tipografía: </w:t>
      </w:r>
      <w:r w:rsidRPr="009569E5">
        <w:rPr>
          <w:rFonts w:asciiTheme="majorHAnsi" w:hAnsiTheme="majorHAnsi" w:cs="Lucida Sans Unicode"/>
          <w:lang w:val="pt-PT"/>
        </w:rPr>
        <w:t>Calibri</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Tamaño: 10</w:t>
      </w:r>
    </w:p>
    <w:p w:rsidR="00813DFA" w:rsidRPr="009569E5" w:rsidRDefault="00813DFA" w:rsidP="00813DFA">
      <w:pPr>
        <w:pStyle w:val="Prrafodelista"/>
        <w:numPr>
          <w:ilvl w:val="0"/>
          <w:numId w:val="26"/>
        </w:numPr>
        <w:spacing w:after="0" w:line="240" w:lineRule="auto"/>
        <w:ind w:left="1134" w:hanging="425"/>
        <w:jc w:val="both"/>
        <w:rPr>
          <w:rFonts w:asciiTheme="majorHAnsi" w:hAnsiTheme="majorHAnsi" w:cs="Lucida Sans Unicode"/>
          <w:lang w:val="es-ES"/>
        </w:rPr>
      </w:pPr>
      <w:r w:rsidRPr="009569E5">
        <w:rPr>
          <w:rFonts w:asciiTheme="majorHAnsi" w:hAnsiTheme="majorHAnsi" w:cs="Lucida Sans Unicode"/>
          <w:lang w:val="es-ES"/>
        </w:rPr>
        <w:t xml:space="preserve"> Color: Negro</w:t>
      </w:r>
    </w:p>
    <w:p w:rsidR="00813DFA" w:rsidRPr="009569E5" w:rsidRDefault="00813DFA" w:rsidP="00813DFA">
      <w:pPr>
        <w:jc w:val="both"/>
        <w:rPr>
          <w:rFonts w:asciiTheme="majorHAnsi" w:hAnsiTheme="majorHAnsi" w:cs="Lucida Sans Unicode"/>
        </w:rPr>
      </w:pPr>
    </w:p>
    <w:p w:rsidR="00813DFA" w:rsidRPr="009569E5" w:rsidRDefault="00813DFA" w:rsidP="00813DFA">
      <w:pPr>
        <w:pStyle w:val="Prrafodelista"/>
        <w:numPr>
          <w:ilvl w:val="0"/>
          <w:numId w:val="30"/>
        </w:numPr>
        <w:spacing w:after="0" w:line="240" w:lineRule="auto"/>
        <w:ind w:left="426"/>
        <w:jc w:val="both"/>
        <w:rPr>
          <w:rFonts w:asciiTheme="majorHAnsi" w:hAnsiTheme="majorHAnsi" w:cs="Lucida Sans Unicode"/>
          <w:b/>
          <w:caps/>
        </w:rPr>
      </w:pPr>
      <w:r w:rsidRPr="009569E5">
        <w:rPr>
          <w:rFonts w:asciiTheme="majorHAnsi" w:hAnsiTheme="majorHAnsi" w:cs="Lucida Sans Unicode"/>
          <w:b/>
          <w:caps/>
        </w:rPr>
        <w:t>Referencias al proyecto (SI CORRESPONDE)</w:t>
      </w:r>
    </w:p>
    <w:p w:rsidR="00813DFA" w:rsidRPr="009569E5" w:rsidRDefault="00813DFA" w:rsidP="00813DFA">
      <w:pPr>
        <w:ind w:left="360"/>
        <w:jc w:val="both"/>
        <w:rPr>
          <w:rFonts w:asciiTheme="majorHAnsi" w:hAnsiTheme="majorHAnsi" w:cs="Lucida Sans Unicode"/>
          <w:b/>
          <w:caps/>
        </w:rPr>
      </w:pPr>
    </w:p>
    <w:p w:rsidR="00813DFA" w:rsidRPr="009569E5" w:rsidRDefault="00813DFA" w:rsidP="00813DFA">
      <w:pPr>
        <w:jc w:val="both"/>
        <w:rPr>
          <w:rFonts w:asciiTheme="majorHAnsi" w:hAnsiTheme="majorHAnsi" w:cs="Lucida Sans Unicode"/>
        </w:rPr>
      </w:pPr>
      <w:r w:rsidRPr="009569E5">
        <w:rPr>
          <w:rFonts w:asciiTheme="majorHAnsi" w:hAnsiTheme="majorHAnsi" w:cs="Lucida Sans Unicode"/>
        </w:rPr>
        <w:t>Debe ir en la introducción del documento. Indica nombre del proyecto, objetivo general, ejecución (Rimisp), organismo que financia y aporte de este documento al objetivo general del proyecto</w:t>
      </w:r>
    </w:p>
    <w:p w:rsidR="00813DFA" w:rsidRPr="009569E5" w:rsidRDefault="00813DFA" w:rsidP="00813DFA">
      <w:pPr>
        <w:jc w:val="both"/>
        <w:rPr>
          <w:rFonts w:asciiTheme="majorHAnsi" w:hAnsiTheme="majorHAnsi" w:cs="Lucida Sans Unicode"/>
        </w:rPr>
      </w:pPr>
    </w:p>
    <w:p w:rsidR="00813DFA" w:rsidRPr="009569E5" w:rsidRDefault="00813DFA" w:rsidP="00813DFA">
      <w:pPr>
        <w:pStyle w:val="Prrafodelista"/>
        <w:numPr>
          <w:ilvl w:val="0"/>
          <w:numId w:val="30"/>
        </w:numPr>
        <w:spacing w:after="0" w:line="240" w:lineRule="auto"/>
        <w:ind w:left="426"/>
        <w:jc w:val="both"/>
        <w:rPr>
          <w:rFonts w:asciiTheme="majorHAnsi" w:hAnsiTheme="majorHAnsi" w:cs="Lucida Sans Unicode"/>
          <w:b/>
        </w:rPr>
      </w:pPr>
      <w:r w:rsidRPr="009569E5">
        <w:rPr>
          <w:rFonts w:asciiTheme="majorHAnsi" w:hAnsiTheme="majorHAnsi" w:cs="Lucida Sans Unicode"/>
          <w:b/>
          <w:caps/>
        </w:rPr>
        <w:t>Formato de citas y notas al pie</w:t>
      </w:r>
      <w:r w:rsidRPr="009569E5">
        <w:rPr>
          <w:rFonts w:asciiTheme="majorHAnsi" w:hAnsiTheme="majorHAnsi" w:cs="Lucida Sans Unicode"/>
          <w:b/>
        </w:rPr>
        <w:t xml:space="preserve"> (Extraído de normas A.P.A.)</w:t>
      </w:r>
    </w:p>
    <w:p w:rsidR="00813DFA" w:rsidRPr="009569E5" w:rsidRDefault="00813DFA" w:rsidP="00813DFA">
      <w:pPr>
        <w:jc w:val="both"/>
        <w:rPr>
          <w:rFonts w:asciiTheme="majorHAnsi" w:hAnsiTheme="majorHAnsi" w:cs="Lucida Sans Unicode"/>
        </w:rPr>
      </w:pPr>
    </w:p>
    <w:p w:rsidR="00813DFA" w:rsidRPr="009569E5" w:rsidRDefault="00813DFA" w:rsidP="00813DFA">
      <w:pPr>
        <w:jc w:val="both"/>
        <w:rPr>
          <w:rFonts w:asciiTheme="majorHAnsi" w:eastAsia="Times New Roman" w:hAnsiTheme="majorHAnsi" w:cs="Lucida Sans Unicode"/>
        </w:rPr>
      </w:pPr>
      <w:bookmarkStart w:id="14" w:name="citastexm40"/>
      <w:bookmarkEnd w:id="14"/>
      <w:r w:rsidRPr="009569E5">
        <w:rPr>
          <w:rFonts w:asciiTheme="majorHAnsi" w:eastAsia="Times New Roman" w:hAnsiTheme="majorHAnsi" w:cs="Lucida Sans Unicode"/>
          <w:b/>
          <w:bCs/>
        </w:rPr>
        <w:t>Citas textuales menores de 40 palabras</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Van dentro del párrafo u oración y se les añaden comillas al principio y al final.  </w:t>
      </w:r>
    </w:p>
    <w:p w:rsidR="00813DFA" w:rsidRPr="009569E5" w:rsidRDefault="00813DFA" w:rsidP="00813DFA">
      <w:pPr>
        <w:jc w:val="both"/>
        <w:rPr>
          <w:rFonts w:asciiTheme="majorHAnsi" w:eastAsia="Times New Roman" w:hAnsiTheme="majorHAnsi" w:cs="Lucida Sans Unicode"/>
          <w:b/>
          <w:bCs/>
        </w:rPr>
      </w:pPr>
      <w:bookmarkStart w:id="15" w:name="citastexmm40"/>
      <w:bookmarkEnd w:id="15"/>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b/>
          <w:bCs/>
        </w:rPr>
        <w:t>Citas textuales de 40 palabras o más</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Se ponen en párrafo aparte, sin comillas y con sangría del lado izquierdo de 5 golpes. Dejar las citas a doble espacio, igual que el texto normal. La primera línea de la cita textual no lleva ninguna sangría adicional.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Use tres puntos suspensivos (sin poner entre paréntesis) dentro de una cita para indicar que se ha omitido material de la oración original. Use cuatro puntos suspensivos (sin poner entre paréntesis) para indicar cualquier omisión entre dos oraciones de la fuente original.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No se usen los puntos suspensivos al principio ni al final de una cita, aún en caso de que se haya omitido material.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Use corchetes, no paréntesis, para incluir agregados o explicaciones de usted.  </w:t>
      </w:r>
    </w:p>
    <w:p w:rsidR="00813DFA" w:rsidRPr="009569E5" w:rsidRDefault="00813DFA" w:rsidP="00813DFA">
      <w:pPr>
        <w:jc w:val="both"/>
        <w:rPr>
          <w:rFonts w:asciiTheme="majorHAnsi" w:eastAsia="Times New Roman" w:hAnsiTheme="majorHAnsi" w:cs="Lucida Sans Unicode"/>
          <w:b/>
          <w:bCs/>
        </w:rPr>
      </w:pPr>
      <w:bookmarkStart w:id="16" w:name="citaindir"/>
      <w:bookmarkEnd w:id="16"/>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b/>
          <w:bCs/>
        </w:rPr>
        <w:lastRenderedPageBreak/>
        <w:t>Citas indirectas y sumarios</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Son citas específicas o generales de ideas o datos de una fuente pero descritas con nuestras propias palabras. Deben ser fieles al sentido, idea y contexto originales.  </w:t>
      </w:r>
    </w:p>
    <w:p w:rsidR="00813DFA" w:rsidRPr="009569E5" w:rsidRDefault="00813DFA" w:rsidP="00813DFA">
      <w:pPr>
        <w:jc w:val="both"/>
        <w:rPr>
          <w:rFonts w:asciiTheme="majorHAnsi" w:eastAsia="Times New Roman" w:hAnsiTheme="majorHAnsi" w:cs="Lucida Sans Unicode"/>
          <w:b/>
          <w:bCs/>
        </w:rPr>
      </w:pPr>
      <w:bookmarkStart w:id="17" w:name="ideftes"/>
      <w:bookmarkEnd w:id="17"/>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b/>
          <w:bCs/>
        </w:rPr>
        <w:t>Identificación de la fuente antes o después de cualquier tipo de cita</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Se debe incluir el apellido o apellidos del autor o autores, el año en que se publicó la obra donde encontramos la información y la página o páginas donde aparece la cita directa o indirecta (en el caso de sumarios se omite la página).  </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Ejemplo:   (</w:t>
      </w:r>
      <w:proofErr w:type="spellStart"/>
      <w:r w:rsidRPr="009569E5">
        <w:rPr>
          <w:rFonts w:asciiTheme="majorHAnsi" w:eastAsia="Times New Roman" w:hAnsiTheme="majorHAnsi" w:cs="Lucida Sans Unicode"/>
        </w:rPr>
        <w:t>Sagan</w:t>
      </w:r>
      <w:proofErr w:type="spellEnd"/>
      <w:r w:rsidRPr="009569E5">
        <w:rPr>
          <w:rFonts w:asciiTheme="majorHAnsi" w:eastAsia="Times New Roman" w:hAnsiTheme="majorHAnsi" w:cs="Lucida Sans Unicode"/>
        </w:rPr>
        <w:t xml:space="preserve">, 1996, p. 8).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Es importante respetar la puntuación. Después del apellido sigue una coma, luego un espacio, luego el año, luego coma, luego espacio, luego  p. (en caso de una página) o pp. (</w:t>
      </w:r>
      <w:proofErr w:type="gramStart"/>
      <w:r w:rsidRPr="009569E5">
        <w:rPr>
          <w:rFonts w:asciiTheme="majorHAnsi" w:eastAsia="Times New Roman" w:hAnsiTheme="majorHAnsi" w:cs="Lucida Sans Unicode"/>
        </w:rPr>
        <w:t>en</w:t>
      </w:r>
      <w:proofErr w:type="gramEnd"/>
      <w:r w:rsidRPr="009569E5">
        <w:rPr>
          <w:rFonts w:asciiTheme="majorHAnsi" w:eastAsia="Times New Roman" w:hAnsiTheme="majorHAnsi" w:cs="Lucida Sans Unicode"/>
        </w:rPr>
        <w:t xml:space="preserve"> caso de dos o más páginas). No se debe incluir el nombre propio de los autores ni el nombre de la obra citada.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Si incorporamos el apellido del autor en nuestra redacción, entonces se omite del paréntesis, dejando el resto de los elementos.  </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Ejemplo: De acuerdo con </w:t>
      </w:r>
      <w:proofErr w:type="spellStart"/>
      <w:r w:rsidRPr="009569E5">
        <w:rPr>
          <w:rFonts w:asciiTheme="majorHAnsi" w:eastAsia="Times New Roman" w:hAnsiTheme="majorHAnsi" w:cs="Lucida Sans Unicode"/>
        </w:rPr>
        <w:t>Sagan</w:t>
      </w:r>
      <w:proofErr w:type="spellEnd"/>
      <w:r w:rsidRPr="009569E5">
        <w:rPr>
          <w:rFonts w:asciiTheme="majorHAnsi" w:eastAsia="Times New Roman" w:hAnsiTheme="majorHAnsi" w:cs="Lucida Sans Unicode"/>
        </w:rPr>
        <w:t xml:space="preserve"> (1996, p. 8)...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En el siguiente texto se identifican los tipos de citas y la manera de incorporar los diferentes elementos de una referenciación bibliográfica.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En el estilo de la APA no se utilizan los recursos de </w:t>
      </w:r>
      <w:proofErr w:type="spellStart"/>
      <w:r w:rsidRPr="009569E5">
        <w:rPr>
          <w:rFonts w:asciiTheme="majorHAnsi" w:eastAsia="Times New Roman" w:hAnsiTheme="majorHAnsi" w:cs="Lucida Sans Unicode"/>
        </w:rPr>
        <w:t>ibid.</w:t>
      </w:r>
      <w:proofErr w:type="spellEnd"/>
      <w:r w:rsidRPr="009569E5">
        <w:rPr>
          <w:rFonts w:asciiTheme="majorHAnsi" w:eastAsia="Times New Roman" w:hAnsiTheme="majorHAnsi" w:cs="Lucida Sans Unicode"/>
        </w:rPr>
        <w:t xml:space="preserve">, </w:t>
      </w:r>
      <w:proofErr w:type="spellStart"/>
      <w:r w:rsidRPr="009569E5">
        <w:rPr>
          <w:rFonts w:asciiTheme="majorHAnsi" w:eastAsia="Times New Roman" w:hAnsiTheme="majorHAnsi" w:cs="Lucida Sans Unicode"/>
        </w:rPr>
        <w:t>ibidem</w:t>
      </w:r>
      <w:proofErr w:type="spellEnd"/>
      <w:r w:rsidRPr="009569E5">
        <w:rPr>
          <w:rFonts w:asciiTheme="majorHAnsi" w:eastAsia="Times New Roman" w:hAnsiTheme="majorHAnsi" w:cs="Lucida Sans Unicode"/>
        </w:rPr>
        <w:t xml:space="preserve">., </w:t>
      </w:r>
      <w:proofErr w:type="spellStart"/>
      <w:r w:rsidRPr="009569E5">
        <w:rPr>
          <w:rFonts w:asciiTheme="majorHAnsi" w:eastAsia="Times New Roman" w:hAnsiTheme="majorHAnsi" w:cs="Lucida Sans Unicode"/>
        </w:rPr>
        <w:t>op</w:t>
      </w:r>
      <w:proofErr w:type="spellEnd"/>
      <w:r w:rsidRPr="009569E5">
        <w:rPr>
          <w:rFonts w:asciiTheme="majorHAnsi" w:eastAsia="Times New Roman" w:hAnsiTheme="majorHAnsi" w:cs="Lucida Sans Unicode"/>
        </w:rPr>
        <w:t xml:space="preserve">. cit., etc. Favor de no incluirlos. Cuando se requiera repetir la identificación de una fuente, volver a señalar el año y la página de la obra referenciada, o solamente la página en caso de que sea una nueva cita de la última obra mencionada.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Tampoco se aceptan las notas de pie de página (</w:t>
      </w:r>
      <w:proofErr w:type="spellStart"/>
      <w:r w:rsidRPr="009569E5">
        <w:rPr>
          <w:rFonts w:asciiTheme="majorHAnsi" w:eastAsia="Times New Roman" w:hAnsiTheme="majorHAnsi" w:cs="Lucida Sans Unicode"/>
        </w:rPr>
        <w:t>footnotes</w:t>
      </w:r>
      <w:proofErr w:type="spellEnd"/>
      <w:r w:rsidRPr="009569E5">
        <w:rPr>
          <w:rFonts w:asciiTheme="majorHAnsi" w:eastAsia="Times New Roman" w:hAnsiTheme="majorHAnsi" w:cs="Lucida Sans Unicode"/>
        </w:rPr>
        <w:t xml:space="preserve">) para indicar la referencia bibliográfica; solamente se podrán utilizar para proporcionar aclaraciones. </w:t>
      </w:r>
    </w:p>
    <w:p w:rsidR="00813DFA" w:rsidRPr="009569E5" w:rsidRDefault="00813DFA" w:rsidP="00813DFA">
      <w:pPr>
        <w:jc w:val="both"/>
        <w:rPr>
          <w:rFonts w:asciiTheme="majorHAnsi" w:eastAsia="Times New Roman" w:hAnsiTheme="majorHAnsi" w:cs="Lucida Sans Unicode"/>
          <w:b/>
          <w:bCs/>
        </w:rPr>
      </w:pPr>
    </w:p>
    <w:p w:rsidR="00813DFA" w:rsidRPr="009569E5" w:rsidRDefault="00813DFA" w:rsidP="00813DFA">
      <w:pPr>
        <w:pStyle w:val="Prrafodelista"/>
        <w:numPr>
          <w:ilvl w:val="0"/>
          <w:numId w:val="30"/>
        </w:numPr>
        <w:spacing w:after="0" w:line="240" w:lineRule="auto"/>
        <w:ind w:left="426"/>
        <w:jc w:val="both"/>
        <w:rPr>
          <w:rFonts w:asciiTheme="majorHAnsi" w:hAnsiTheme="majorHAnsi" w:cs="Lucida Sans Unicode"/>
          <w:b/>
        </w:rPr>
      </w:pPr>
      <w:r w:rsidRPr="009569E5">
        <w:rPr>
          <w:rFonts w:asciiTheme="majorHAnsi" w:hAnsiTheme="majorHAnsi" w:cs="Lucida Sans Unicode"/>
          <w:b/>
          <w:caps/>
        </w:rPr>
        <w:t>Bibliografía</w:t>
      </w:r>
      <w:r w:rsidRPr="009569E5">
        <w:rPr>
          <w:rFonts w:asciiTheme="majorHAnsi" w:hAnsiTheme="majorHAnsi" w:cs="Lucida Sans Unicode"/>
        </w:rPr>
        <w:t>(Extraído de normas A.P.A.)</w:t>
      </w:r>
    </w:p>
    <w:p w:rsidR="00813DFA" w:rsidRPr="009569E5" w:rsidRDefault="00813DFA" w:rsidP="00813DFA">
      <w:pPr>
        <w:jc w:val="both"/>
        <w:rPr>
          <w:rFonts w:asciiTheme="majorHAnsi" w:eastAsia="Times New Roman" w:hAnsiTheme="majorHAnsi" w:cs="Lucida Sans Unicode"/>
          <w:b/>
          <w:bCs/>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La sección de referencias bibliográficas va al final del artículo.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Las referencias deben ir </w:t>
      </w:r>
      <w:r w:rsidR="003B10D7">
        <w:rPr>
          <w:rFonts w:asciiTheme="majorHAnsi" w:eastAsia="Times New Roman" w:hAnsiTheme="majorHAnsi" w:cs="Lucida Sans Unicode"/>
        </w:rPr>
        <w:t xml:space="preserve">en </w:t>
      </w:r>
      <w:r w:rsidR="003B10D7" w:rsidRPr="003B10D7">
        <w:rPr>
          <w:rFonts w:asciiTheme="majorHAnsi" w:eastAsia="Times New Roman" w:hAnsiTheme="majorHAnsi" w:cs="Lucida Sans Unicode"/>
          <w:b/>
        </w:rPr>
        <w:t>Calibri 12. Minúscula</w:t>
      </w:r>
      <w:r w:rsidR="003B10D7">
        <w:rPr>
          <w:rFonts w:asciiTheme="majorHAnsi" w:eastAsia="Times New Roman" w:hAnsiTheme="majorHAnsi" w:cs="Lucida Sans Unicode"/>
        </w:rPr>
        <w:t>. A</w:t>
      </w:r>
      <w:r w:rsidRPr="009569E5">
        <w:rPr>
          <w:rFonts w:asciiTheme="majorHAnsi" w:eastAsia="Times New Roman" w:hAnsiTheme="majorHAnsi" w:cs="Lucida Sans Unicode"/>
        </w:rPr>
        <w:t xml:space="preserve"> doble espacio con </w:t>
      </w:r>
      <w:r w:rsidRPr="003B10D7">
        <w:rPr>
          <w:rFonts w:asciiTheme="majorHAnsi" w:eastAsia="Times New Roman" w:hAnsiTheme="majorHAnsi" w:cs="Lucida Sans Unicode"/>
          <w:b/>
        </w:rPr>
        <w:t>sangría de 5 golpes</w:t>
      </w:r>
      <w:r w:rsidRPr="009569E5">
        <w:rPr>
          <w:rFonts w:asciiTheme="majorHAnsi" w:eastAsia="Times New Roman" w:hAnsiTheme="majorHAnsi" w:cs="Lucida Sans Unicode"/>
        </w:rPr>
        <w:t xml:space="preserve"> en el primer renglón de cada una de ellas (al publicarse en el anuario aparecerán al contrario).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numPr>
          <w:ilvl w:val="0"/>
          <w:numId w:val="5"/>
        </w:numPr>
        <w:spacing w:after="0" w:line="240" w:lineRule="auto"/>
        <w:jc w:val="both"/>
        <w:rPr>
          <w:rFonts w:asciiTheme="majorHAnsi" w:eastAsia="Times New Roman" w:hAnsiTheme="majorHAnsi" w:cs="Lucida Sans Unicode"/>
        </w:rPr>
      </w:pPr>
      <w:bookmarkStart w:id="18" w:name="libros"/>
      <w:bookmarkEnd w:id="18"/>
      <w:r w:rsidRPr="009569E5">
        <w:rPr>
          <w:rFonts w:asciiTheme="majorHAnsi" w:eastAsia="Times New Roman" w:hAnsiTheme="majorHAnsi" w:cs="Lucida Sans Unicode"/>
          <w:b/>
          <w:bCs/>
        </w:rPr>
        <w:t>Libros</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Murciano, M. (1992). Estructura y dinámica de la comunicación internacional (2a. ed.). Barcelona: Bosch Comunicación.  </w:t>
      </w:r>
    </w:p>
    <w:p w:rsidR="00813DFA" w:rsidRPr="009569E5" w:rsidRDefault="00813DFA" w:rsidP="00813DFA">
      <w:pPr>
        <w:jc w:val="both"/>
        <w:rPr>
          <w:rFonts w:asciiTheme="majorHAnsi" w:eastAsia="Times New Roman" w:hAnsiTheme="majorHAnsi" w:cs="Lucida Sans Unicode"/>
        </w:rPr>
      </w:pPr>
      <w:proofErr w:type="spellStart"/>
      <w:r w:rsidRPr="009569E5">
        <w:rPr>
          <w:rFonts w:asciiTheme="majorHAnsi" w:eastAsia="Times New Roman" w:hAnsiTheme="majorHAnsi" w:cs="Lucida Sans Unicode"/>
        </w:rPr>
        <w:t>Ciespal</w:t>
      </w:r>
      <w:proofErr w:type="spellEnd"/>
      <w:r w:rsidRPr="009569E5">
        <w:rPr>
          <w:rFonts w:asciiTheme="majorHAnsi" w:eastAsia="Times New Roman" w:hAnsiTheme="majorHAnsi" w:cs="Lucida Sans Unicode"/>
        </w:rPr>
        <w:t xml:space="preserve">. (1967). Dos semanas en la prensa de América Latina. Quito, Ecuador: Autor.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numPr>
          <w:ilvl w:val="0"/>
          <w:numId w:val="6"/>
        </w:numPr>
        <w:spacing w:after="0" w:line="240" w:lineRule="auto"/>
        <w:jc w:val="both"/>
        <w:rPr>
          <w:rFonts w:asciiTheme="majorHAnsi" w:eastAsia="Times New Roman" w:hAnsiTheme="majorHAnsi" w:cs="Lucida Sans Unicode"/>
        </w:rPr>
      </w:pPr>
      <w:bookmarkStart w:id="19" w:name="caplibros"/>
      <w:bookmarkEnd w:id="19"/>
      <w:r w:rsidRPr="009569E5">
        <w:rPr>
          <w:rFonts w:asciiTheme="majorHAnsi" w:eastAsia="Times New Roman" w:hAnsiTheme="majorHAnsi" w:cs="Lucida Sans Unicode"/>
          <w:b/>
          <w:bCs/>
        </w:rPr>
        <w:t>Capítulos en libros</w:t>
      </w:r>
    </w:p>
    <w:p w:rsidR="00813DFA" w:rsidRPr="009569E5" w:rsidRDefault="00813DFA" w:rsidP="00813DFA">
      <w:pPr>
        <w:jc w:val="both"/>
        <w:rPr>
          <w:rFonts w:asciiTheme="majorHAnsi" w:eastAsia="Times New Roman" w:hAnsiTheme="majorHAnsi" w:cs="Lucida Sans Unicode"/>
          <w:lang w:val="en-US"/>
        </w:rPr>
      </w:pPr>
      <w:r w:rsidRPr="009569E5">
        <w:rPr>
          <w:rFonts w:asciiTheme="majorHAnsi" w:eastAsia="Times New Roman" w:hAnsiTheme="majorHAnsi" w:cs="Lucida Sans Unicode"/>
        </w:rPr>
        <w:t xml:space="preserve">Bailey, J. (1989). México en los medios de comunicación estadounidenses. En J. </w:t>
      </w:r>
      <w:proofErr w:type="spellStart"/>
      <w:r w:rsidRPr="009569E5">
        <w:rPr>
          <w:rFonts w:asciiTheme="majorHAnsi" w:eastAsia="Times New Roman" w:hAnsiTheme="majorHAnsi" w:cs="Lucida Sans Unicode"/>
        </w:rPr>
        <w:t>Coatsworth</w:t>
      </w:r>
      <w:proofErr w:type="spellEnd"/>
      <w:r w:rsidRPr="009569E5">
        <w:rPr>
          <w:rFonts w:asciiTheme="majorHAnsi" w:eastAsia="Times New Roman" w:hAnsiTheme="majorHAnsi" w:cs="Lucida Sans Unicode"/>
        </w:rPr>
        <w:t xml:space="preserve"> y C. Rico (Eds.), Imágenes de México en Estados Unidos (pp. 37-78).  </w:t>
      </w:r>
      <w:r w:rsidRPr="009569E5">
        <w:rPr>
          <w:rFonts w:asciiTheme="majorHAnsi" w:eastAsia="Times New Roman" w:hAnsiTheme="majorHAnsi" w:cs="Lucida Sans Unicode"/>
          <w:lang w:val="en-US"/>
        </w:rPr>
        <w:t xml:space="preserve">México: </w:t>
      </w:r>
      <w:proofErr w:type="spellStart"/>
      <w:r w:rsidRPr="009569E5">
        <w:rPr>
          <w:rFonts w:asciiTheme="majorHAnsi" w:eastAsia="Times New Roman" w:hAnsiTheme="majorHAnsi" w:cs="Lucida Sans Unicode"/>
          <w:lang w:val="en-US"/>
        </w:rPr>
        <w:t>Fondo</w:t>
      </w:r>
      <w:proofErr w:type="spellEnd"/>
      <w:r w:rsidRPr="009569E5">
        <w:rPr>
          <w:rFonts w:asciiTheme="majorHAnsi" w:eastAsia="Times New Roman" w:hAnsiTheme="majorHAnsi" w:cs="Lucida Sans Unicode"/>
          <w:lang w:val="en-US"/>
        </w:rPr>
        <w:t xml:space="preserve"> de </w:t>
      </w:r>
      <w:proofErr w:type="spellStart"/>
      <w:r w:rsidRPr="009569E5">
        <w:rPr>
          <w:rFonts w:asciiTheme="majorHAnsi" w:eastAsia="Times New Roman" w:hAnsiTheme="majorHAnsi" w:cs="Lucida Sans Unicode"/>
          <w:lang w:val="en-US"/>
        </w:rPr>
        <w:t>CulturaEconómica</w:t>
      </w:r>
      <w:proofErr w:type="spellEnd"/>
      <w:r w:rsidRPr="009569E5">
        <w:rPr>
          <w:rFonts w:asciiTheme="majorHAnsi" w:eastAsia="Times New Roman" w:hAnsiTheme="majorHAnsi" w:cs="Lucida Sans Unicode"/>
          <w:lang w:val="en-US"/>
        </w:rPr>
        <w:t xml:space="preserve">.  </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lang w:val="en-US"/>
        </w:rPr>
        <w:t>Cooper, A. (1984). Comparative study of Third World elite newspapers. En R. L. Stevenson y D. L. Shaw (Eds.),</w:t>
      </w:r>
      <w:proofErr w:type="gramStart"/>
      <w:r w:rsidRPr="009569E5">
        <w:rPr>
          <w:rFonts w:asciiTheme="majorHAnsi" w:eastAsia="Times New Roman" w:hAnsiTheme="majorHAnsi" w:cs="Lucida Sans Unicode"/>
          <w:lang w:val="en-US"/>
        </w:rPr>
        <w:t>  Foreign</w:t>
      </w:r>
      <w:proofErr w:type="gramEnd"/>
      <w:r w:rsidRPr="009569E5">
        <w:rPr>
          <w:rFonts w:asciiTheme="majorHAnsi" w:eastAsia="Times New Roman" w:hAnsiTheme="majorHAnsi" w:cs="Lucida Sans Unicode"/>
          <w:lang w:val="en-US"/>
        </w:rPr>
        <w:t xml:space="preserve"> news and the New World Information Order  (pp. 106-116). </w:t>
      </w:r>
      <w:r w:rsidRPr="009569E5">
        <w:rPr>
          <w:rFonts w:asciiTheme="majorHAnsi" w:eastAsia="Times New Roman" w:hAnsiTheme="majorHAnsi" w:cs="Lucida Sans Unicode"/>
        </w:rPr>
        <w:t xml:space="preserve">Ames, Iowa: </w:t>
      </w:r>
      <w:proofErr w:type="spellStart"/>
      <w:r w:rsidRPr="009569E5">
        <w:rPr>
          <w:rFonts w:asciiTheme="majorHAnsi" w:eastAsia="Times New Roman" w:hAnsiTheme="majorHAnsi" w:cs="Lucida Sans Unicode"/>
        </w:rPr>
        <w:t>The</w:t>
      </w:r>
      <w:proofErr w:type="spellEnd"/>
      <w:r w:rsidRPr="009569E5">
        <w:rPr>
          <w:rFonts w:asciiTheme="majorHAnsi" w:eastAsia="Times New Roman" w:hAnsiTheme="majorHAnsi" w:cs="Lucida Sans Unicode"/>
        </w:rPr>
        <w:t xml:space="preserve"> Iowa </w:t>
      </w:r>
      <w:proofErr w:type="spellStart"/>
      <w:r w:rsidRPr="009569E5">
        <w:rPr>
          <w:rFonts w:asciiTheme="majorHAnsi" w:eastAsia="Times New Roman" w:hAnsiTheme="majorHAnsi" w:cs="Lucida Sans Unicode"/>
        </w:rPr>
        <w:t>StateUniversityPress</w:t>
      </w:r>
      <w:proofErr w:type="spellEnd"/>
      <w:r w:rsidRPr="009569E5">
        <w:rPr>
          <w:rFonts w:asciiTheme="majorHAnsi" w:eastAsia="Times New Roman" w:hAnsiTheme="majorHAnsi" w:cs="Lucida Sans Unicode"/>
        </w:rPr>
        <w:t xml:space="preserve">.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numPr>
          <w:ilvl w:val="0"/>
          <w:numId w:val="7"/>
        </w:numPr>
        <w:spacing w:after="0" w:line="240" w:lineRule="auto"/>
        <w:jc w:val="both"/>
        <w:rPr>
          <w:rFonts w:asciiTheme="majorHAnsi" w:eastAsia="Times New Roman" w:hAnsiTheme="majorHAnsi" w:cs="Lucida Sans Unicode"/>
        </w:rPr>
      </w:pPr>
      <w:bookmarkStart w:id="20" w:name="artrevacadem"/>
      <w:bookmarkEnd w:id="20"/>
      <w:r w:rsidRPr="009569E5">
        <w:rPr>
          <w:rFonts w:asciiTheme="majorHAnsi" w:eastAsia="Times New Roman" w:hAnsiTheme="majorHAnsi" w:cs="Lucida Sans Unicode"/>
          <w:b/>
          <w:bCs/>
        </w:rPr>
        <w:t>Artículos en revistas académicas (</w:t>
      </w:r>
      <w:proofErr w:type="spellStart"/>
      <w:r w:rsidRPr="009569E5">
        <w:rPr>
          <w:rFonts w:asciiTheme="majorHAnsi" w:eastAsia="Times New Roman" w:hAnsiTheme="majorHAnsi" w:cs="Lucida Sans Unicode"/>
          <w:b/>
          <w:bCs/>
        </w:rPr>
        <w:t>journals</w:t>
      </w:r>
      <w:proofErr w:type="spellEnd"/>
      <w:r w:rsidRPr="009569E5">
        <w:rPr>
          <w:rFonts w:asciiTheme="majorHAnsi" w:eastAsia="Times New Roman" w:hAnsiTheme="majorHAnsi" w:cs="Lucida Sans Unicode"/>
          <w:b/>
          <w:bCs/>
        </w:rPr>
        <w:t>)</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En revistas cuya numeración es progresiva en las diferentes ediciones que componen un volumen, se pone solamente el número de este último (en caracteres arábigos): </w:t>
      </w:r>
    </w:p>
    <w:p w:rsidR="00813DFA" w:rsidRPr="009569E5" w:rsidRDefault="00813DFA" w:rsidP="00813DFA">
      <w:pPr>
        <w:jc w:val="both"/>
        <w:rPr>
          <w:rFonts w:asciiTheme="majorHAnsi" w:eastAsia="Times New Roman" w:hAnsiTheme="majorHAnsi" w:cs="Lucida Sans Unicode"/>
        </w:rPr>
      </w:pPr>
      <w:proofErr w:type="spellStart"/>
      <w:r w:rsidRPr="009569E5">
        <w:rPr>
          <w:rFonts w:asciiTheme="majorHAnsi" w:eastAsia="Times New Roman" w:hAnsiTheme="majorHAnsi" w:cs="Lucida Sans Unicode"/>
          <w:lang w:val="en-US"/>
        </w:rPr>
        <w:t>Biltereyst</w:t>
      </w:r>
      <w:proofErr w:type="spellEnd"/>
      <w:r w:rsidRPr="009569E5">
        <w:rPr>
          <w:rFonts w:asciiTheme="majorHAnsi" w:eastAsia="Times New Roman" w:hAnsiTheme="majorHAnsi" w:cs="Lucida Sans Unicode"/>
          <w:lang w:val="en-US"/>
        </w:rPr>
        <w:t>, D. (1992). Language and culture as ultimate barriers</w:t>
      </w:r>
      <w:proofErr w:type="gramStart"/>
      <w:r w:rsidRPr="009569E5">
        <w:rPr>
          <w:rFonts w:asciiTheme="majorHAnsi" w:eastAsia="Times New Roman" w:hAnsiTheme="majorHAnsi" w:cs="Lucida Sans Unicode"/>
          <w:lang w:val="en-US"/>
        </w:rPr>
        <w:t>?an</w:t>
      </w:r>
      <w:proofErr w:type="gramEnd"/>
      <w:r w:rsidRPr="009569E5">
        <w:rPr>
          <w:rFonts w:asciiTheme="majorHAnsi" w:eastAsia="Times New Roman" w:hAnsiTheme="majorHAnsi" w:cs="Lucida Sans Unicode"/>
          <w:lang w:val="en-US"/>
        </w:rPr>
        <w:t xml:space="preserve"> analysis of the circulation, consumption and popularity of fiction in small European countries. </w:t>
      </w:r>
      <w:proofErr w:type="spellStart"/>
      <w:r w:rsidRPr="009569E5">
        <w:rPr>
          <w:rFonts w:asciiTheme="majorHAnsi" w:eastAsia="Times New Roman" w:hAnsiTheme="majorHAnsi" w:cs="Lucida Sans Unicode"/>
        </w:rPr>
        <w:t>EuropeanJournal</w:t>
      </w:r>
      <w:proofErr w:type="spellEnd"/>
      <w:r w:rsidRPr="009569E5">
        <w:rPr>
          <w:rFonts w:asciiTheme="majorHAnsi" w:eastAsia="Times New Roman" w:hAnsiTheme="majorHAnsi" w:cs="Lucida Sans Unicode"/>
        </w:rPr>
        <w:t xml:space="preserve"> of </w:t>
      </w:r>
      <w:proofErr w:type="spellStart"/>
      <w:r w:rsidRPr="009569E5">
        <w:rPr>
          <w:rFonts w:asciiTheme="majorHAnsi" w:eastAsia="Times New Roman" w:hAnsiTheme="majorHAnsi" w:cs="Lucida Sans Unicode"/>
        </w:rPr>
        <w:t>Communication</w:t>
      </w:r>
      <w:proofErr w:type="spellEnd"/>
      <w:r w:rsidRPr="009569E5">
        <w:rPr>
          <w:rFonts w:asciiTheme="majorHAnsi" w:eastAsia="Times New Roman" w:hAnsiTheme="majorHAnsi" w:cs="Lucida Sans Unicode"/>
        </w:rPr>
        <w:t xml:space="preserve">, 7, 517-540.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En revistas cuya numeración inicia con la página 1 en cada uno de los números que componen un volumen, agregar el número del ejemplar entre paréntesis después de señalar el volumen:  </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lang w:val="en-US"/>
        </w:rPr>
        <w:t xml:space="preserve">Emery, M. (1989). An endangered species: the international </w:t>
      </w:r>
      <w:proofErr w:type="spellStart"/>
      <w:r w:rsidRPr="009569E5">
        <w:rPr>
          <w:rFonts w:asciiTheme="majorHAnsi" w:eastAsia="Times New Roman" w:hAnsiTheme="majorHAnsi" w:cs="Lucida Sans Unicode"/>
          <w:lang w:val="en-US"/>
        </w:rPr>
        <w:t>newshole</w:t>
      </w:r>
      <w:proofErr w:type="spellEnd"/>
      <w:r w:rsidRPr="009569E5">
        <w:rPr>
          <w:rFonts w:asciiTheme="majorHAnsi" w:eastAsia="Times New Roman" w:hAnsiTheme="majorHAnsi" w:cs="Lucida Sans Unicode"/>
          <w:lang w:val="en-US"/>
        </w:rPr>
        <w:t xml:space="preserve">. </w:t>
      </w:r>
      <w:proofErr w:type="spellStart"/>
      <w:r w:rsidRPr="009569E5">
        <w:rPr>
          <w:rFonts w:asciiTheme="majorHAnsi" w:eastAsia="Times New Roman" w:hAnsiTheme="majorHAnsi" w:cs="Lucida Sans Unicode"/>
        </w:rPr>
        <w:t>Gannett</w:t>
      </w:r>
      <w:proofErr w:type="spellEnd"/>
      <w:r w:rsidRPr="009569E5">
        <w:rPr>
          <w:rFonts w:asciiTheme="majorHAnsi" w:eastAsia="Times New Roman" w:hAnsiTheme="majorHAnsi" w:cs="Lucida Sans Unicode"/>
        </w:rPr>
        <w:t xml:space="preserve"> Center </w:t>
      </w:r>
      <w:proofErr w:type="spellStart"/>
      <w:r w:rsidRPr="009569E5">
        <w:rPr>
          <w:rFonts w:asciiTheme="majorHAnsi" w:eastAsia="Times New Roman" w:hAnsiTheme="majorHAnsi" w:cs="Lucida Sans Unicode"/>
        </w:rPr>
        <w:t>Journal</w:t>
      </w:r>
      <w:proofErr w:type="spellEnd"/>
      <w:r w:rsidRPr="009569E5">
        <w:rPr>
          <w:rFonts w:asciiTheme="majorHAnsi" w:eastAsia="Times New Roman" w:hAnsiTheme="majorHAnsi" w:cs="Lucida Sans Unicode"/>
        </w:rPr>
        <w:t xml:space="preserve">, 3 (4), 151-164.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lastRenderedPageBreak/>
        <w:t xml:space="preserve">En revistas donde no se señala el volumen, pero sí el número del ejemplar, poner éste entre paréntesis:  </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Pérez, M. (1997). El caso de los balseros cubanos desde la óptica del periódico El Norte de Monterrey. Revista de Humanidades, (2), 191-212.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En ediciones dobles de revistas sin volumen seguir el siguiente ejemplo:  </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Trejo </w:t>
      </w:r>
      <w:proofErr w:type="spellStart"/>
      <w:r w:rsidRPr="009569E5">
        <w:rPr>
          <w:rFonts w:asciiTheme="majorHAnsi" w:eastAsia="Times New Roman" w:hAnsiTheme="majorHAnsi" w:cs="Lucida Sans Unicode"/>
        </w:rPr>
        <w:t>Delarbre</w:t>
      </w:r>
      <w:proofErr w:type="spellEnd"/>
      <w:r w:rsidRPr="009569E5">
        <w:rPr>
          <w:rFonts w:asciiTheme="majorHAnsi" w:eastAsia="Times New Roman" w:hAnsiTheme="majorHAnsi" w:cs="Lucida Sans Unicode"/>
        </w:rPr>
        <w:t xml:space="preserve">, R. (1995/96). Prensa y gobierno: las relaciones perversas. Comunicación y Sociedad, (25/26), 35-56.  </w:t>
      </w:r>
    </w:p>
    <w:p w:rsidR="00813DFA" w:rsidRPr="009569E5" w:rsidRDefault="00813DFA" w:rsidP="00813DFA">
      <w:pPr>
        <w:ind w:left="720"/>
        <w:jc w:val="both"/>
        <w:rPr>
          <w:rFonts w:asciiTheme="majorHAnsi" w:eastAsia="Times New Roman" w:hAnsiTheme="majorHAnsi" w:cs="Lucida Sans Unicode"/>
        </w:rPr>
      </w:pPr>
      <w:bookmarkStart w:id="21" w:name="tesimaster"/>
      <w:bookmarkEnd w:id="21"/>
    </w:p>
    <w:p w:rsidR="00813DFA" w:rsidRPr="009569E5" w:rsidRDefault="00813DFA" w:rsidP="00813DFA">
      <w:pPr>
        <w:numPr>
          <w:ilvl w:val="0"/>
          <w:numId w:val="8"/>
        </w:numPr>
        <w:spacing w:after="0" w:line="240" w:lineRule="auto"/>
        <w:jc w:val="both"/>
        <w:rPr>
          <w:rFonts w:asciiTheme="majorHAnsi" w:eastAsia="Times New Roman" w:hAnsiTheme="majorHAnsi" w:cs="Lucida Sans Unicode"/>
        </w:rPr>
      </w:pPr>
      <w:r w:rsidRPr="009569E5">
        <w:rPr>
          <w:rFonts w:asciiTheme="majorHAnsi" w:eastAsia="Times New Roman" w:hAnsiTheme="majorHAnsi" w:cs="Lucida Sans Unicode"/>
          <w:b/>
          <w:bCs/>
        </w:rPr>
        <w:t>Tesis de Maestría</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De la Garza, Y. (1996).  Patrones de exposición y preferencias programáticas de los jóvenes de preparatoria de Monterrey y su área conurbada. Tesis de Maestría, Tecnológico de Monterrey, Monterrey, México.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numPr>
          <w:ilvl w:val="0"/>
          <w:numId w:val="9"/>
        </w:numPr>
        <w:spacing w:after="0" w:line="240" w:lineRule="auto"/>
        <w:jc w:val="both"/>
        <w:rPr>
          <w:rFonts w:asciiTheme="majorHAnsi" w:eastAsia="Times New Roman" w:hAnsiTheme="majorHAnsi" w:cs="Lucida Sans Unicode"/>
        </w:rPr>
      </w:pPr>
      <w:bookmarkStart w:id="22" w:name="revnoacadem"/>
      <w:bookmarkEnd w:id="22"/>
      <w:r w:rsidRPr="009569E5">
        <w:rPr>
          <w:rFonts w:asciiTheme="majorHAnsi" w:eastAsia="Times New Roman" w:hAnsiTheme="majorHAnsi" w:cs="Lucida Sans Unicode"/>
          <w:b/>
          <w:bCs/>
        </w:rPr>
        <w:t>Revistas no académicas y de divulgación</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A diferencia de las revistas académicas, para las que sólo se reporta el año de edición y no los meses, en las revistas comerciales o de divulgación se incluye el mes (en caso de periodicidad mensual) y el día (en caso de revistas quincenales, semanales o de periódicos diarios). En estas revistas el año equivale al volumen y se consigna de la misma manera ya vista. El número de la página o páginas se trata igual que en las referencias anteriores, excepto en el caso de diarios, donde se debe incluir las abreviaturas p. o pp. </w:t>
      </w:r>
      <w:proofErr w:type="gramStart"/>
      <w:r w:rsidRPr="009569E5">
        <w:rPr>
          <w:rFonts w:asciiTheme="majorHAnsi" w:eastAsia="Times New Roman" w:hAnsiTheme="majorHAnsi" w:cs="Lucida Sans Unicode"/>
        </w:rPr>
        <w:t>antes</w:t>
      </w:r>
      <w:proofErr w:type="gramEnd"/>
      <w:r w:rsidRPr="009569E5">
        <w:rPr>
          <w:rFonts w:asciiTheme="majorHAnsi" w:eastAsia="Times New Roman" w:hAnsiTheme="majorHAnsi" w:cs="Lucida Sans Unicode"/>
        </w:rPr>
        <w:t xml:space="preserve"> de la numeración (que a su vez incluye la letra en mayúscula de la sección en que se encuentra el artículo referenciado).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Si se señala el autor del artículo, seguir este ejemplo: </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Carro, N. (1991, mayo). 1990: un año de cine. </w:t>
      </w:r>
      <w:proofErr w:type="spellStart"/>
      <w:r w:rsidRPr="009569E5">
        <w:rPr>
          <w:rFonts w:asciiTheme="majorHAnsi" w:eastAsia="Times New Roman" w:hAnsiTheme="majorHAnsi" w:cs="Lucida Sans Unicode"/>
        </w:rPr>
        <w:t>Dicine</w:t>
      </w:r>
      <w:proofErr w:type="spellEnd"/>
      <w:r w:rsidRPr="009569E5">
        <w:rPr>
          <w:rFonts w:asciiTheme="majorHAnsi" w:eastAsia="Times New Roman" w:hAnsiTheme="majorHAnsi" w:cs="Lucida Sans Unicode"/>
        </w:rPr>
        <w:t xml:space="preserve">, 8,  2-5.  </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Cuando se omite el autor del artículo se inicia con el nombre del artículo: </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Inversión </w:t>
      </w:r>
      <w:proofErr w:type="spellStart"/>
      <w:r w:rsidRPr="009569E5">
        <w:rPr>
          <w:rFonts w:asciiTheme="majorHAnsi" w:eastAsia="Times New Roman" w:hAnsiTheme="majorHAnsi" w:cs="Lucida Sans Unicode"/>
        </w:rPr>
        <w:t>Blockbuster</w:t>
      </w:r>
      <w:proofErr w:type="spellEnd"/>
      <w:r w:rsidRPr="009569E5">
        <w:rPr>
          <w:rFonts w:asciiTheme="majorHAnsi" w:eastAsia="Times New Roman" w:hAnsiTheme="majorHAnsi" w:cs="Lucida Sans Unicode"/>
        </w:rPr>
        <w:t xml:space="preserve">. (1995, </w:t>
      </w:r>
      <w:proofErr w:type="gramStart"/>
      <w:r w:rsidRPr="009569E5">
        <w:rPr>
          <w:rFonts w:asciiTheme="majorHAnsi" w:eastAsia="Times New Roman" w:hAnsiTheme="majorHAnsi" w:cs="Lucida Sans Unicode"/>
        </w:rPr>
        <w:t>julio</w:t>
      </w:r>
      <w:proofErr w:type="gramEnd"/>
      <w:r w:rsidRPr="009569E5">
        <w:rPr>
          <w:rFonts w:asciiTheme="majorHAnsi" w:eastAsia="Times New Roman" w:hAnsiTheme="majorHAnsi" w:cs="Lucida Sans Unicode"/>
        </w:rPr>
        <w:t xml:space="preserve">). </w:t>
      </w:r>
      <w:proofErr w:type="spellStart"/>
      <w:r w:rsidRPr="009569E5">
        <w:rPr>
          <w:rFonts w:asciiTheme="majorHAnsi" w:eastAsia="Times New Roman" w:hAnsiTheme="majorHAnsi" w:cs="Lucida Sans Unicode"/>
        </w:rPr>
        <w:t>Adcebra</w:t>
      </w:r>
      <w:proofErr w:type="spellEnd"/>
      <w:r w:rsidRPr="009569E5">
        <w:rPr>
          <w:rFonts w:asciiTheme="majorHAnsi" w:eastAsia="Times New Roman" w:hAnsiTheme="majorHAnsi" w:cs="Lucida Sans Unicode"/>
        </w:rPr>
        <w:t xml:space="preserve">, 6, 10.  </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Se asocia Televisión Azteca con canal de Guatemala. (1997, </w:t>
      </w:r>
      <w:proofErr w:type="gramStart"/>
      <w:r w:rsidRPr="009569E5">
        <w:rPr>
          <w:rFonts w:asciiTheme="majorHAnsi" w:eastAsia="Times New Roman" w:hAnsiTheme="majorHAnsi" w:cs="Lucida Sans Unicode"/>
        </w:rPr>
        <w:t>octubre</w:t>
      </w:r>
      <w:proofErr w:type="gramEnd"/>
      <w:r w:rsidRPr="009569E5">
        <w:rPr>
          <w:rFonts w:asciiTheme="majorHAnsi" w:eastAsia="Times New Roman" w:hAnsiTheme="majorHAnsi" w:cs="Lucida Sans Unicode"/>
        </w:rPr>
        <w:t xml:space="preserve"> 15). Excélsior, pp. F7, F12.  </w:t>
      </w:r>
    </w:p>
    <w:p w:rsidR="00813DFA" w:rsidRPr="009569E5" w:rsidRDefault="00813DFA" w:rsidP="00813DFA">
      <w:pPr>
        <w:ind w:left="720"/>
        <w:jc w:val="both"/>
        <w:rPr>
          <w:rFonts w:asciiTheme="majorHAnsi" w:eastAsia="Times New Roman" w:hAnsiTheme="majorHAnsi" w:cs="Lucida Sans Unicode"/>
        </w:rPr>
      </w:pPr>
      <w:bookmarkStart w:id="23" w:name="reselibrorev"/>
      <w:bookmarkEnd w:id="23"/>
    </w:p>
    <w:p w:rsidR="00813DFA" w:rsidRPr="009569E5" w:rsidRDefault="00813DFA" w:rsidP="00813DFA">
      <w:pPr>
        <w:numPr>
          <w:ilvl w:val="0"/>
          <w:numId w:val="10"/>
        </w:numPr>
        <w:spacing w:after="0" w:line="240" w:lineRule="auto"/>
        <w:jc w:val="both"/>
        <w:rPr>
          <w:rFonts w:asciiTheme="majorHAnsi" w:eastAsia="Times New Roman" w:hAnsiTheme="majorHAnsi" w:cs="Lucida Sans Unicode"/>
        </w:rPr>
      </w:pPr>
      <w:r w:rsidRPr="009569E5">
        <w:rPr>
          <w:rFonts w:asciiTheme="majorHAnsi" w:eastAsia="Times New Roman" w:hAnsiTheme="majorHAnsi" w:cs="Lucida Sans Unicode"/>
          <w:b/>
          <w:bCs/>
        </w:rPr>
        <w:t>Reseñas de libros y revistas</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González, L. (1997). La teoría literaria a fin de siglo [Reseña del libro La teoría literaria contemporánea]. Revista de Humanidades, (2), 243-248.  </w:t>
      </w:r>
    </w:p>
    <w:p w:rsidR="00813DFA" w:rsidRPr="009569E5" w:rsidRDefault="00813DFA" w:rsidP="00813DFA">
      <w:pPr>
        <w:jc w:val="both"/>
        <w:rPr>
          <w:rFonts w:asciiTheme="majorHAnsi" w:eastAsia="Times New Roman" w:hAnsiTheme="majorHAnsi" w:cs="Lucida Sans Unicode"/>
        </w:rPr>
      </w:pPr>
      <w:proofErr w:type="spellStart"/>
      <w:r w:rsidRPr="009569E5">
        <w:rPr>
          <w:rFonts w:asciiTheme="majorHAnsi" w:eastAsia="Times New Roman" w:hAnsiTheme="majorHAnsi" w:cs="Lucida Sans Unicode"/>
        </w:rPr>
        <w:lastRenderedPageBreak/>
        <w:t>Corliss</w:t>
      </w:r>
      <w:proofErr w:type="spellEnd"/>
      <w:r w:rsidRPr="009569E5">
        <w:rPr>
          <w:rFonts w:asciiTheme="majorHAnsi" w:eastAsia="Times New Roman" w:hAnsiTheme="majorHAnsi" w:cs="Lucida Sans Unicode"/>
        </w:rPr>
        <w:t xml:space="preserve">, R. (1992, abril 13). </w:t>
      </w:r>
      <w:proofErr w:type="spellStart"/>
      <w:r w:rsidRPr="009569E5">
        <w:rPr>
          <w:rFonts w:asciiTheme="majorHAnsi" w:eastAsia="Times New Roman" w:hAnsiTheme="majorHAnsi" w:cs="Lucida Sans Unicode"/>
        </w:rPr>
        <w:t>Criticpicksslickflickpic</w:t>
      </w:r>
      <w:proofErr w:type="spellEnd"/>
      <w:r w:rsidRPr="009569E5">
        <w:rPr>
          <w:rFonts w:asciiTheme="majorHAnsi" w:eastAsia="Times New Roman" w:hAnsiTheme="majorHAnsi" w:cs="Lucida Sans Unicode"/>
        </w:rPr>
        <w:t xml:space="preserve"> [Reseña de la película </w:t>
      </w:r>
      <w:proofErr w:type="spellStart"/>
      <w:r w:rsidRPr="009569E5">
        <w:rPr>
          <w:rFonts w:asciiTheme="majorHAnsi" w:eastAsia="Times New Roman" w:hAnsiTheme="majorHAnsi" w:cs="Lucida Sans Unicode"/>
        </w:rPr>
        <w:t>Theplayer</w:t>
      </w:r>
      <w:proofErr w:type="spellEnd"/>
      <w:r w:rsidRPr="009569E5">
        <w:rPr>
          <w:rFonts w:asciiTheme="majorHAnsi" w:eastAsia="Times New Roman" w:hAnsiTheme="majorHAnsi" w:cs="Lucida Sans Unicode"/>
        </w:rPr>
        <w:t xml:space="preserve">]. Time, 139, 70.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numPr>
          <w:ilvl w:val="0"/>
          <w:numId w:val="11"/>
        </w:numPr>
        <w:spacing w:after="0" w:line="240" w:lineRule="auto"/>
        <w:jc w:val="both"/>
        <w:rPr>
          <w:rFonts w:asciiTheme="majorHAnsi" w:eastAsia="Times New Roman" w:hAnsiTheme="majorHAnsi" w:cs="Lucida Sans Unicode"/>
        </w:rPr>
      </w:pPr>
      <w:bookmarkStart w:id="24" w:name="menmail"/>
      <w:bookmarkEnd w:id="24"/>
      <w:r w:rsidRPr="009569E5">
        <w:rPr>
          <w:rFonts w:asciiTheme="majorHAnsi" w:eastAsia="Times New Roman" w:hAnsiTheme="majorHAnsi" w:cs="Lucida Sans Unicode"/>
          <w:b/>
          <w:bCs/>
        </w:rPr>
        <w:t>Mensajes de e-mail y grupos de discusión</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Tratar igual que "Comunicación personal". Se cita sólo dentro del texto y no se pone en la bibliografía. </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Ejemplo: Existen actualmente alrededor de 130 escuelas de comunicación en el país (R. Fuentes, comunicación personal, 15 de febrero de 1998).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numPr>
          <w:ilvl w:val="0"/>
          <w:numId w:val="12"/>
        </w:numPr>
        <w:spacing w:after="0" w:line="240" w:lineRule="auto"/>
        <w:jc w:val="both"/>
        <w:rPr>
          <w:rFonts w:asciiTheme="majorHAnsi" w:eastAsia="Times New Roman" w:hAnsiTheme="majorHAnsi" w:cs="Lucida Sans Unicode"/>
        </w:rPr>
      </w:pPr>
      <w:bookmarkStart w:id="25" w:name="revacadwww"/>
      <w:bookmarkEnd w:id="25"/>
      <w:r w:rsidRPr="009569E5">
        <w:rPr>
          <w:rFonts w:asciiTheme="majorHAnsi" w:eastAsia="Times New Roman" w:hAnsiTheme="majorHAnsi" w:cs="Lucida Sans Unicode"/>
          <w:b/>
          <w:bCs/>
        </w:rPr>
        <w:t>Revista académica en la WWW</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Fecha: usar la que aparezca en la página o sitio (si está fechada). En caso contrario, usar la fecha en que se consultó.  </w:t>
      </w: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 López, J. R. (1997). Tecnologías de comunicación e identidad: Interfaz, metáfora y virtualidad. </w:t>
      </w:r>
      <w:r w:rsidRPr="009569E5">
        <w:rPr>
          <w:rFonts w:asciiTheme="majorHAnsi" w:eastAsia="Times New Roman" w:hAnsiTheme="majorHAnsi" w:cs="Lucida Sans Unicode"/>
          <w:i/>
          <w:iCs/>
        </w:rPr>
        <w:t>Razón y Palabra</w:t>
      </w:r>
      <w:r w:rsidRPr="009569E5">
        <w:rPr>
          <w:rFonts w:asciiTheme="majorHAnsi" w:eastAsia="Times New Roman" w:hAnsiTheme="majorHAnsi" w:cs="Lucida Sans Unicode"/>
        </w:rPr>
        <w:t xml:space="preserve"> [Revista electrónica], 2 (7). Disponible en: </w:t>
      </w:r>
      <w:hyperlink r:id="rId7" w:tgtFrame="_top" w:history="1">
        <w:r w:rsidRPr="009569E5">
          <w:rPr>
            <w:rFonts w:asciiTheme="majorHAnsi" w:eastAsia="Times New Roman" w:hAnsiTheme="majorHAnsi" w:cs="Lucida Sans Unicode"/>
            <w:u w:val="single"/>
          </w:rPr>
          <w:t>http://www.razónypalabra.org.mx</w:t>
        </w:r>
      </w:hyperlink>
    </w:p>
    <w:p w:rsidR="00813DFA" w:rsidRPr="009569E5" w:rsidRDefault="00813DFA" w:rsidP="00813DFA">
      <w:pPr>
        <w:ind w:left="720"/>
        <w:jc w:val="both"/>
        <w:rPr>
          <w:rFonts w:asciiTheme="majorHAnsi" w:eastAsia="Times New Roman" w:hAnsiTheme="majorHAnsi" w:cs="Lucida Sans Unicode"/>
        </w:rPr>
      </w:pPr>
      <w:bookmarkStart w:id="26" w:name="sitnoacademwww"/>
      <w:bookmarkEnd w:id="26"/>
    </w:p>
    <w:p w:rsidR="00813DFA" w:rsidRPr="009569E5" w:rsidRDefault="00813DFA" w:rsidP="00813DFA">
      <w:pPr>
        <w:numPr>
          <w:ilvl w:val="0"/>
          <w:numId w:val="13"/>
        </w:numPr>
        <w:spacing w:after="0" w:line="240" w:lineRule="auto"/>
        <w:jc w:val="both"/>
        <w:rPr>
          <w:rFonts w:asciiTheme="majorHAnsi" w:eastAsia="Times New Roman" w:hAnsiTheme="majorHAnsi" w:cs="Lucida Sans Unicode"/>
        </w:rPr>
      </w:pPr>
      <w:r w:rsidRPr="009569E5">
        <w:rPr>
          <w:rFonts w:asciiTheme="majorHAnsi" w:eastAsia="Times New Roman" w:hAnsiTheme="majorHAnsi" w:cs="Lucida Sans Unicode"/>
          <w:b/>
          <w:bCs/>
        </w:rPr>
        <w:t>Sitios no académicos en la WWW sin autor</w:t>
      </w:r>
    </w:p>
    <w:p w:rsidR="00813DFA" w:rsidRPr="009569E5" w:rsidRDefault="00813DFA" w:rsidP="00813DFA">
      <w:pPr>
        <w:ind w:left="720"/>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rPr>
        <w:t xml:space="preserve">DIRECTV </w:t>
      </w:r>
      <w:proofErr w:type="spellStart"/>
      <w:r w:rsidRPr="009569E5">
        <w:rPr>
          <w:rFonts w:asciiTheme="majorHAnsi" w:eastAsia="Times New Roman" w:hAnsiTheme="majorHAnsi" w:cs="Lucida Sans Unicode"/>
        </w:rPr>
        <w:t>Questions&amp;Answers</w:t>
      </w:r>
      <w:proofErr w:type="spellEnd"/>
      <w:r w:rsidRPr="009569E5">
        <w:rPr>
          <w:rFonts w:asciiTheme="majorHAnsi" w:eastAsia="Times New Roman" w:hAnsiTheme="majorHAnsi" w:cs="Lucida Sans Unicode"/>
        </w:rPr>
        <w:t xml:space="preserve"> (1997, octubre). Disponible en: </w:t>
      </w:r>
    </w:p>
    <w:p w:rsidR="00813DFA" w:rsidRPr="009569E5" w:rsidRDefault="005F4F7B" w:rsidP="00813DFA">
      <w:pPr>
        <w:jc w:val="both"/>
        <w:rPr>
          <w:rFonts w:asciiTheme="majorHAnsi" w:eastAsia="Times New Roman" w:hAnsiTheme="majorHAnsi" w:cs="Lucida Sans Unicode"/>
        </w:rPr>
      </w:pPr>
      <w:hyperlink r:id="rId8" w:tgtFrame="_blank" w:history="1">
        <w:r w:rsidR="00813DFA" w:rsidRPr="009569E5">
          <w:rPr>
            <w:rFonts w:asciiTheme="majorHAnsi" w:eastAsia="Times New Roman" w:hAnsiTheme="majorHAnsi" w:cs="Lucida Sans Unicode"/>
            <w:u w:val="single"/>
          </w:rPr>
          <w:t>http://www.directv.com/ </w:t>
        </w:r>
      </w:hyperlink>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numPr>
          <w:ilvl w:val="0"/>
          <w:numId w:val="14"/>
        </w:numPr>
        <w:spacing w:after="0" w:line="240" w:lineRule="auto"/>
        <w:jc w:val="both"/>
        <w:rPr>
          <w:rFonts w:asciiTheme="majorHAnsi" w:eastAsia="Times New Roman" w:hAnsiTheme="majorHAnsi" w:cs="Lucida Sans Unicode"/>
        </w:rPr>
      </w:pPr>
      <w:bookmarkStart w:id="27" w:name="cdroom"/>
      <w:bookmarkEnd w:id="27"/>
      <w:r w:rsidRPr="009569E5">
        <w:rPr>
          <w:rFonts w:asciiTheme="majorHAnsi" w:eastAsia="Times New Roman" w:hAnsiTheme="majorHAnsi" w:cs="Lucida Sans Unicode"/>
          <w:b/>
          <w:bCs/>
        </w:rPr>
        <w:t xml:space="preserve">CD </w:t>
      </w:r>
      <w:proofErr w:type="spellStart"/>
      <w:r w:rsidRPr="009569E5">
        <w:rPr>
          <w:rFonts w:asciiTheme="majorHAnsi" w:eastAsia="Times New Roman" w:hAnsiTheme="majorHAnsi" w:cs="Lucida Sans Unicode"/>
          <w:b/>
          <w:bCs/>
        </w:rPr>
        <w:t>Room</w:t>
      </w:r>
      <w:proofErr w:type="spellEnd"/>
    </w:p>
    <w:p w:rsidR="00813DFA" w:rsidRPr="009569E5" w:rsidRDefault="00813DFA" w:rsidP="00813DFA">
      <w:pPr>
        <w:jc w:val="both"/>
        <w:rPr>
          <w:rFonts w:asciiTheme="majorHAnsi" w:eastAsia="Times New Roman" w:hAnsiTheme="majorHAnsi" w:cs="Lucida Sans Unicode"/>
        </w:rPr>
      </w:pPr>
      <w:r w:rsidRPr="009569E5">
        <w:rPr>
          <w:rFonts w:asciiTheme="majorHAnsi" w:eastAsia="Times New Roman" w:hAnsiTheme="majorHAnsi" w:cs="Lucida Sans Unicode"/>
          <w:lang w:val="en-US"/>
        </w:rPr>
        <w:t xml:space="preserve"> Corliss, R. (1992, </w:t>
      </w:r>
      <w:proofErr w:type="spellStart"/>
      <w:r w:rsidRPr="009569E5">
        <w:rPr>
          <w:rFonts w:asciiTheme="majorHAnsi" w:eastAsia="Times New Roman" w:hAnsiTheme="majorHAnsi" w:cs="Lucida Sans Unicode"/>
          <w:lang w:val="en-US"/>
        </w:rPr>
        <w:t>septiembre</w:t>
      </w:r>
      <w:proofErr w:type="spellEnd"/>
      <w:r w:rsidRPr="009569E5">
        <w:rPr>
          <w:rFonts w:asciiTheme="majorHAnsi" w:eastAsia="Times New Roman" w:hAnsiTheme="majorHAnsi" w:cs="Lucida Sans Unicode"/>
          <w:lang w:val="en-US"/>
        </w:rPr>
        <w:t xml:space="preserve"> 21).  Sleepwalking into a mess [</w:t>
      </w:r>
      <w:proofErr w:type="spellStart"/>
      <w:r w:rsidRPr="009569E5">
        <w:rPr>
          <w:rFonts w:asciiTheme="majorHAnsi" w:eastAsia="Times New Roman" w:hAnsiTheme="majorHAnsi" w:cs="Lucida Sans Unicode"/>
          <w:lang w:val="en-US"/>
        </w:rPr>
        <w:t>Reseña</w:t>
      </w:r>
      <w:proofErr w:type="spellEnd"/>
      <w:r w:rsidRPr="009569E5">
        <w:rPr>
          <w:rFonts w:asciiTheme="majorHAnsi" w:eastAsia="Times New Roman" w:hAnsiTheme="majorHAnsi" w:cs="Lucida Sans Unicode"/>
          <w:lang w:val="en-US"/>
        </w:rPr>
        <w:t xml:space="preserve"> de la </w:t>
      </w:r>
      <w:proofErr w:type="spellStart"/>
      <w:r w:rsidRPr="009569E5">
        <w:rPr>
          <w:rFonts w:asciiTheme="majorHAnsi" w:eastAsia="Times New Roman" w:hAnsiTheme="majorHAnsi" w:cs="Lucida Sans Unicode"/>
          <w:lang w:val="en-US"/>
        </w:rPr>
        <w:t>película</w:t>
      </w:r>
      <w:proofErr w:type="spellEnd"/>
      <w:r w:rsidRPr="009569E5">
        <w:rPr>
          <w:rFonts w:asciiTheme="majorHAnsi" w:eastAsia="Times New Roman" w:hAnsiTheme="majorHAnsi" w:cs="Lucida Sans Unicode"/>
          <w:lang w:val="en-US"/>
        </w:rPr>
        <w:t xml:space="preserve"> Husbands and wives] [CD Rom]. Time Almanac.</w:t>
      </w:r>
      <w:r w:rsidRPr="009569E5">
        <w:rPr>
          <w:rFonts w:asciiTheme="majorHAnsi" w:eastAsia="Times New Roman" w:hAnsiTheme="majorHAnsi" w:cs="Lucida Sans Unicode"/>
        </w:rPr>
        <w:t xml:space="preserve">Washington, DC: Compact Publishing Inc.  </w:t>
      </w: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jc w:val="both"/>
        <w:rPr>
          <w:rFonts w:asciiTheme="majorHAnsi" w:eastAsia="Times New Roman" w:hAnsiTheme="majorHAnsi" w:cs="Lucida Sans Unicode"/>
        </w:rPr>
      </w:pPr>
    </w:p>
    <w:p w:rsidR="00813DFA" w:rsidRPr="009569E5" w:rsidRDefault="00813DFA" w:rsidP="00813DFA">
      <w:pPr>
        <w:pStyle w:val="Prrafodelista"/>
        <w:numPr>
          <w:ilvl w:val="0"/>
          <w:numId w:val="30"/>
        </w:numPr>
        <w:spacing w:after="0" w:line="240" w:lineRule="auto"/>
        <w:ind w:left="426"/>
        <w:jc w:val="both"/>
        <w:rPr>
          <w:rFonts w:asciiTheme="majorHAnsi" w:hAnsiTheme="majorHAnsi" w:cs="Lucida Sans Unicode"/>
          <w:b/>
          <w:caps/>
        </w:rPr>
      </w:pPr>
      <w:r w:rsidRPr="009569E5">
        <w:rPr>
          <w:rFonts w:asciiTheme="majorHAnsi" w:hAnsiTheme="majorHAnsi" w:cs="Lucida Sans Unicode"/>
          <w:b/>
          <w:caps/>
        </w:rPr>
        <w:t xml:space="preserve">Revisar consistencia entre referencias y bibliografía </w:t>
      </w:r>
    </w:p>
    <w:p w:rsidR="00D9219A" w:rsidRPr="009569E5" w:rsidRDefault="00D9219A">
      <w:pPr>
        <w:rPr>
          <w:rFonts w:asciiTheme="majorHAnsi" w:hAnsiTheme="majorHAnsi"/>
        </w:rPr>
      </w:pPr>
      <w:bookmarkStart w:id="28" w:name="resumen"/>
      <w:bookmarkEnd w:id="28"/>
    </w:p>
    <w:sectPr w:rsidR="00D9219A" w:rsidRPr="009569E5" w:rsidSect="002F440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840"/>
    <w:multiLevelType w:val="hybridMultilevel"/>
    <w:tmpl w:val="B148AB34"/>
    <w:lvl w:ilvl="0" w:tplc="323A3AA8">
      <w:start w:val="1"/>
      <w:numFmt w:val="decimal"/>
      <w:lvlText w:val="%1."/>
      <w:lvlJc w:val="left"/>
      <w:pPr>
        <w:ind w:left="1065" w:hanging="360"/>
      </w:pPr>
      <w:rPr>
        <w:rFonts w:hint="default"/>
      </w:rPr>
    </w:lvl>
    <w:lvl w:ilvl="1" w:tplc="340A0019">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
    <w:nsid w:val="0B2A7F7A"/>
    <w:multiLevelType w:val="multilevel"/>
    <w:tmpl w:val="69FA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D785F"/>
    <w:multiLevelType w:val="hybridMultilevel"/>
    <w:tmpl w:val="59BA8B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05B7A6E"/>
    <w:multiLevelType w:val="hybridMultilevel"/>
    <w:tmpl w:val="282099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BA0344"/>
    <w:multiLevelType w:val="multilevel"/>
    <w:tmpl w:val="554243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AAB23B1"/>
    <w:multiLevelType w:val="hybridMultilevel"/>
    <w:tmpl w:val="F6EEA78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31607E6C"/>
    <w:multiLevelType w:val="hybridMultilevel"/>
    <w:tmpl w:val="9F4A8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CD484F"/>
    <w:multiLevelType w:val="multilevel"/>
    <w:tmpl w:val="8504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036792"/>
    <w:multiLevelType w:val="multilevel"/>
    <w:tmpl w:val="0E6E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3673C"/>
    <w:multiLevelType w:val="hybridMultilevel"/>
    <w:tmpl w:val="574C739E"/>
    <w:lvl w:ilvl="0" w:tplc="12D27F7C">
      <w:start w:val="1"/>
      <w:numFmt w:val="decimal"/>
      <w:lvlText w:val="%1."/>
      <w:lvlJc w:val="left"/>
      <w:pPr>
        <w:ind w:left="360" w:hanging="360"/>
      </w:pPr>
      <w:rPr>
        <w:rFonts w:hint="default"/>
        <w:b/>
      </w:rPr>
    </w:lvl>
    <w:lvl w:ilvl="1" w:tplc="2620EADE">
      <w:numFmt w:val="bullet"/>
      <w:lvlText w:val="-"/>
      <w:lvlJc w:val="left"/>
      <w:pPr>
        <w:ind w:left="1080" w:hanging="360"/>
      </w:pPr>
      <w:rPr>
        <w:rFonts w:ascii="Calibri" w:eastAsiaTheme="minorHAnsi" w:hAnsi="Calibri" w:cstheme="minorHAnsi"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3877666F"/>
    <w:multiLevelType w:val="multilevel"/>
    <w:tmpl w:val="03344546"/>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1">
    <w:nsid w:val="3CFE2CB4"/>
    <w:multiLevelType w:val="multilevel"/>
    <w:tmpl w:val="3C86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442A53"/>
    <w:multiLevelType w:val="hybridMultilevel"/>
    <w:tmpl w:val="D368B85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3FB00B77"/>
    <w:multiLevelType w:val="hybridMultilevel"/>
    <w:tmpl w:val="F62466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40456502"/>
    <w:multiLevelType w:val="multilevel"/>
    <w:tmpl w:val="8256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B91ABC"/>
    <w:multiLevelType w:val="hybridMultilevel"/>
    <w:tmpl w:val="9FC863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CB75745"/>
    <w:multiLevelType w:val="multilevel"/>
    <w:tmpl w:val="88B8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707BB5"/>
    <w:multiLevelType w:val="hybridMultilevel"/>
    <w:tmpl w:val="6F52321A"/>
    <w:lvl w:ilvl="0" w:tplc="0742C934">
      <w:start w:val="1"/>
      <w:numFmt w:val="lowerLetter"/>
      <w:lvlText w:val="%1)"/>
      <w:lvlJc w:val="left"/>
      <w:pPr>
        <w:ind w:left="1785" w:hanging="360"/>
      </w:pPr>
      <w:rPr>
        <w:rFonts w:hint="default"/>
      </w:rPr>
    </w:lvl>
    <w:lvl w:ilvl="1" w:tplc="340A0019" w:tentative="1">
      <w:start w:val="1"/>
      <w:numFmt w:val="lowerLetter"/>
      <w:lvlText w:val="%2."/>
      <w:lvlJc w:val="left"/>
      <w:pPr>
        <w:ind w:left="2505" w:hanging="360"/>
      </w:pPr>
    </w:lvl>
    <w:lvl w:ilvl="2" w:tplc="340A001B" w:tentative="1">
      <w:start w:val="1"/>
      <w:numFmt w:val="lowerRoman"/>
      <w:lvlText w:val="%3."/>
      <w:lvlJc w:val="right"/>
      <w:pPr>
        <w:ind w:left="3225" w:hanging="180"/>
      </w:pPr>
    </w:lvl>
    <w:lvl w:ilvl="3" w:tplc="340A000F" w:tentative="1">
      <w:start w:val="1"/>
      <w:numFmt w:val="decimal"/>
      <w:lvlText w:val="%4."/>
      <w:lvlJc w:val="left"/>
      <w:pPr>
        <w:ind w:left="3945" w:hanging="360"/>
      </w:pPr>
    </w:lvl>
    <w:lvl w:ilvl="4" w:tplc="340A0019" w:tentative="1">
      <w:start w:val="1"/>
      <w:numFmt w:val="lowerLetter"/>
      <w:lvlText w:val="%5."/>
      <w:lvlJc w:val="left"/>
      <w:pPr>
        <w:ind w:left="4665" w:hanging="360"/>
      </w:pPr>
    </w:lvl>
    <w:lvl w:ilvl="5" w:tplc="340A001B" w:tentative="1">
      <w:start w:val="1"/>
      <w:numFmt w:val="lowerRoman"/>
      <w:lvlText w:val="%6."/>
      <w:lvlJc w:val="right"/>
      <w:pPr>
        <w:ind w:left="5385" w:hanging="180"/>
      </w:pPr>
    </w:lvl>
    <w:lvl w:ilvl="6" w:tplc="340A000F" w:tentative="1">
      <w:start w:val="1"/>
      <w:numFmt w:val="decimal"/>
      <w:lvlText w:val="%7."/>
      <w:lvlJc w:val="left"/>
      <w:pPr>
        <w:ind w:left="6105" w:hanging="360"/>
      </w:pPr>
    </w:lvl>
    <w:lvl w:ilvl="7" w:tplc="340A0019" w:tentative="1">
      <w:start w:val="1"/>
      <w:numFmt w:val="lowerLetter"/>
      <w:lvlText w:val="%8."/>
      <w:lvlJc w:val="left"/>
      <w:pPr>
        <w:ind w:left="6825" w:hanging="360"/>
      </w:pPr>
    </w:lvl>
    <w:lvl w:ilvl="8" w:tplc="340A001B" w:tentative="1">
      <w:start w:val="1"/>
      <w:numFmt w:val="lowerRoman"/>
      <w:lvlText w:val="%9."/>
      <w:lvlJc w:val="right"/>
      <w:pPr>
        <w:ind w:left="7545" w:hanging="180"/>
      </w:pPr>
    </w:lvl>
  </w:abstractNum>
  <w:abstractNum w:abstractNumId="18">
    <w:nsid w:val="50866BC4"/>
    <w:multiLevelType w:val="multilevel"/>
    <w:tmpl w:val="16CC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A58EE"/>
    <w:multiLevelType w:val="hybridMultilevel"/>
    <w:tmpl w:val="BAC6D26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5B4411AF"/>
    <w:multiLevelType w:val="hybridMultilevel"/>
    <w:tmpl w:val="360E36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DFB253A"/>
    <w:multiLevelType w:val="hybridMultilevel"/>
    <w:tmpl w:val="B3F2FD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2C43202"/>
    <w:multiLevelType w:val="hybridMultilevel"/>
    <w:tmpl w:val="48B000E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nsid w:val="65DA17EF"/>
    <w:multiLevelType w:val="hybridMultilevel"/>
    <w:tmpl w:val="A524DF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91E630B"/>
    <w:multiLevelType w:val="hybridMultilevel"/>
    <w:tmpl w:val="DF5EB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AB146A3"/>
    <w:multiLevelType w:val="hybridMultilevel"/>
    <w:tmpl w:val="9A08A55C"/>
    <w:lvl w:ilvl="0" w:tplc="A6E41F00">
      <w:start w:val="15"/>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3054F3F"/>
    <w:multiLevelType w:val="hybridMultilevel"/>
    <w:tmpl w:val="E7DA1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64E6861"/>
    <w:multiLevelType w:val="multilevel"/>
    <w:tmpl w:val="5C7E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9912B1"/>
    <w:multiLevelType w:val="multilevel"/>
    <w:tmpl w:val="6BF6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F53D9"/>
    <w:multiLevelType w:val="multilevel"/>
    <w:tmpl w:val="E2F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20"/>
  </w:num>
  <w:num w:numId="4">
    <w:abstractNumId w:val="9"/>
  </w:num>
  <w:num w:numId="5">
    <w:abstractNumId w:val="18"/>
  </w:num>
  <w:num w:numId="6">
    <w:abstractNumId w:val="28"/>
  </w:num>
  <w:num w:numId="7">
    <w:abstractNumId w:val="16"/>
  </w:num>
  <w:num w:numId="8">
    <w:abstractNumId w:val="27"/>
  </w:num>
  <w:num w:numId="9">
    <w:abstractNumId w:val="7"/>
  </w:num>
  <w:num w:numId="10">
    <w:abstractNumId w:val="29"/>
  </w:num>
  <w:num w:numId="11">
    <w:abstractNumId w:val="1"/>
  </w:num>
  <w:num w:numId="12">
    <w:abstractNumId w:val="11"/>
  </w:num>
  <w:num w:numId="13">
    <w:abstractNumId w:val="8"/>
  </w:num>
  <w:num w:numId="14">
    <w:abstractNumId w:val="14"/>
  </w:num>
  <w:num w:numId="15">
    <w:abstractNumId w:val="0"/>
  </w:num>
  <w:num w:numId="16">
    <w:abstractNumId w:val="10"/>
  </w:num>
  <w:num w:numId="17">
    <w:abstractNumId w:val="17"/>
  </w:num>
  <w:num w:numId="18">
    <w:abstractNumId w:val="2"/>
  </w:num>
  <w:num w:numId="19">
    <w:abstractNumId w:val="26"/>
  </w:num>
  <w:num w:numId="20">
    <w:abstractNumId w:val="24"/>
  </w:num>
  <w:num w:numId="21">
    <w:abstractNumId w:val="12"/>
  </w:num>
  <w:num w:numId="22">
    <w:abstractNumId w:val="13"/>
  </w:num>
  <w:num w:numId="23">
    <w:abstractNumId w:val="19"/>
  </w:num>
  <w:num w:numId="24">
    <w:abstractNumId w:val="6"/>
  </w:num>
  <w:num w:numId="25">
    <w:abstractNumId w:val="5"/>
  </w:num>
  <w:num w:numId="26">
    <w:abstractNumId w:val="15"/>
  </w:num>
  <w:num w:numId="27">
    <w:abstractNumId w:val="22"/>
  </w:num>
  <w:num w:numId="28">
    <w:abstractNumId w:val="3"/>
  </w:num>
  <w:num w:numId="29">
    <w:abstractNumId w:val="21"/>
  </w:num>
  <w:num w:numId="30">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e Stevens">
    <w15:presenceInfo w15:providerId="Windows Live" w15:userId="d769acd6c29579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useFELayout/>
  </w:compat>
  <w:rsids>
    <w:rsidRoot w:val="00D9219A"/>
    <w:rsid w:val="0007392C"/>
    <w:rsid w:val="000D57B4"/>
    <w:rsid w:val="000E7365"/>
    <w:rsid w:val="001440A6"/>
    <w:rsid w:val="0014553B"/>
    <w:rsid w:val="001832C6"/>
    <w:rsid w:val="00210F84"/>
    <w:rsid w:val="002F440D"/>
    <w:rsid w:val="003666CC"/>
    <w:rsid w:val="003B10D7"/>
    <w:rsid w:val="003B5A6D"/>
    <w:rsid w:val="00426FBE"/>
    <w:rsid w:val="00435FF8"/>
    <w:rsid w:val="004F6B59"/>
    <w:rsid w:val="00564488"/>
    <w:rsid w:val="005F4F7B"/>
    <w:rsid w:val="00694173"/>
    <w:rsid w:val="006C33E3"/>
    <w:rsid w:val="0076263D"/>
    <w:rsid w:val="007C6F97"/>
    <w:rsid w:val="007D6F7F"/>
    <w:rsid w:val="00813DFA"/>
    <w:rsid w:val="00881547"/>
    <w:rsid w:val="008A0390"/>
    <w:rsid w:val="00944588"/>
    <w:rsid w:val="009569E5"/>
    <w:rsid w:val="009A6A12"/>
    <w:rsid w:val="009B6AAD"/>
    <w:rsid w:val="00A008E6"/>
    <w:rsid w:val="00A261E2"/>
    <w:rsid w:val="00A3190E"/>
    <w:rsid w:val="00A512EF"/>
    <w:rsid w:val="00AD1D77"/>
    <w:rsid w:val="00B55A12"/>
    <w:rsid w:val="00C015EF"/>
    <w:rsid w:val="00D2515E"/>
    <w:rsid w:val="00D522CA"/>
    <w:rsid w:val="00D618A5"/>
    <w:rsid w:val="00D67C01"/>
    <w:rsid w:val="00D9219A"/>
    <w:rsid w:val="00DF7361"/>
    <w:rsid w:val="00E118BB"/>
    <w:rsid w:val="00E31F34"/>
    <w:rsid w:val="00F45D1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B59"/>
  </w:style>
  <w:style w:type="paragraph" w:styleId="Ttulo1">
    <w:name w:val="heading 1"/>
    <w:basedOn w:val="Normal"/>
    <w:next w:val="Normal"/>
    <w:link w:val="Ttulo1Car"/>
    <w:uiPriority w:val="9"/>
    <w:qFormat/>
    <w:rsid w:val="00D92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921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19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9219A"/>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D9219A"/>
    <w:pPr>
      <w:ind w:left="720"/>
      <w:contextualSpacing/>
    </w:pPr>
  </w:style>
  <w:style w:type="table" w:customStyle="1" w:styleId="Cuadrculaclara-nfasis11">
    <w:name w:val="Cuadrícula clara - Énfasis 11"/>
    <w:basedOn w:val="Tablanormal"/>
    <w:uiPriority w:val="62"/>
    <w:rsid w:val="00D9219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itadestacada">
    <w:name w:val="Intense Quote"/>
    <w:basedOn w:val="Normal"/>
    <w:next w:val="Normal"/>
    <w:link w:val="CitadestacadaCar"/>
    <w:uiPriority w:val="30"/>
    <w:qFormat/>
    <w:rsid w:val="00D9219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9219A"/>
    <w:rPr>
      <w:b/>
      <w:bCs/>
      <w:i/>
      <w:iCs/>
      <w:color w:val="4F81BD" w:themeColor="accent1"/>
    </w:rPr>
  </w:style>
  <w:style w:type="paragraph" w:styleId="Ttulo">
    <w:name w:val="Title"/>
    <w:basedOn w:val="Normal"/>
    <w:next w:val="Normal"/>
    <w:link w:val="TtuloCar"/>
    <w:uiPriority w:val="10"/>
    <w:qFormat/>
    <w:rsid w:val="001455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4553B"/>
    <w:rPr>
      <w:rFonts w:asciiTheme="majorHAnsi" w:eastAsiaTheme="majorEastAsia" w:hAnsiTheme="majorHAnsi" w:cstheme="majorBidi"/>
      <w:color w:val="17365D" w:themeColor="text2" w:themeShade="BF"/>
      <w:spacing w:val="5"/>
      <w:kern w:val="28"/>
      <w:sz w:val="52"/>
      <w:szCs w:val="52"/>
    </w:rPr>
  </w:style>
  <w:style w:type="paragraph" w:styleId="TtulodeTDC">
    <w:name w:val="TOC Heading"/>
    <w:basedOn w:val="Ttulo1"/>
    <w:next w:val="Normal"/>
    <w:uiPriority w:val="39"/>
    <w:semiHidden/>
    <w:unhideWhenUsed/>
    <w:qFormat/>
    <w:rsid w:val="0014553B"/>
    <w:pPr>
      <w:outlineLvl w:val="9"/>
    </w:pPr>
    <w:rPr>
      <w:lang w:val="es-ES"/>
    </w:rPr>
  </w:style>
  <w:style w:type="paragraph" w:styleId="TDC1">
    <w:name w:val="toc 1"/>
    <w:basedOn w:val="Normal"/>
    <w:next w:val="Normal"/>
    <w:autoRedefine/>
    <w:uiPriority w:val="39"/>
    <w:unhideWhenUsed/>
    <w:rsid w:val="0014553B"/>
    <w:pPr>
      <w:spacing w:after="100"/>
    </w:pPr>
  </w:style>
  <w:style w:type="paragraph" w:styleId="TDC2">
    <w:name w:val="toc 2"/>
    <w:basedOn w:val="Normal"/>
    <w:next w:val="Normal"/>
    <w:autoRedefine/>
    <w:uiPriority w:val="39"/>
    <w:unhideWhenUsed/>
    <w:rsid w:val="0014553B"/>
    <w:pPr>
      <w:spacing w:after="100"/>
      <w:ind w:left="220"/>
    </w:pPr>
  </w:style>
  <w:style w:type="character" w:styleId="Hipervnculo">
    <w:name w:val="Hyperlink"/>
    <w:basedOn w:val="Fuentedeprrafopredeter"/>
    <w:uiPriority w:val="99"/>
    <w:unhideWhenUsed/>
    <w:rsid w:val="0014553B"/>
    <w:rPr>
      <w:color w:val="0000FF" w:themeColor="hyperlink"/>
      <w:u w:val="single"/>
    </w:rPr>
  </w:style>
  <w:style w:type="paragraph" w:styleId="Textodeglobo">
    <w:name w:val="Balloon Text"/>
    <w:basedOn w:val="Normal"/>
    <w:link w:val="TextodegloboCar"/>
    <w:uiPriority w:val="99"/>
    <w:semiHidden/>
    <w:unhideWhenUsed/>
    <w:rsid w:val="00813D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DFA"/>
    <w:rPr>
      <w:rFonts w:ascii="Tahoma" w:hAnsi="Tahoma" w:cs="Tahoma"/>
      <w:sz w:val="16"/>
      <w:szCs w:val="16"/>
    </w:rPr>
  </w:style>
  <w:style w:type="character" w:styleId="Refdecomentario">
    <w:name w:val="annotation reference"/>
    <w:basedOn w:val="Fuentedeprrafopredeter"/>
    <w:uiPriority w:val="99"/>
    <w:semiHidden/>
    <w:unhideWhenUsed/>
    <w:rsid w:val="001440A6"/>
    <w:rPr>
      <w:sz w:val="16"/>
      <w:szCs w:val="16"/>
    </w:rPr>
  </w:style>
  <w:style w:type="paragraph" w:styleId="Textocomentario">
    <w:name w:val="annotation text"/>
    <w:basedOn w:val="Normal"/>
    <w:link w:val="TextocomentarioCar"/>
    <w:uiPriority w:val="99"/>
    <w:semiHidden/>
    <w:unhideWhenUsed/>
    <w:rsid w:val="001440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40A6"/>
    <w:rPr>
      <w:sz w:val="20"/>
      <w:szCs w:val="20"/>
    </w:rPr>
  </w:style>
  <w:style w:type="paragraph" w:styleId="Asuntodelcomentario">
    <w:name w:val="annotation subject"/>
    <w:basedOn w:val="Textocomentario"/>
    <w:next w:val="Textocomentario"/>
    <w:link w:val="AsuntodelcomentarioCar"/>
    <w:uiPriority w:val="99"/>
    <w:semiHidden/>
    <w:unhideWhenUsed/>
    <w:rsid w:val="001440A6"/>
    <w:rPr>
      <w:b/>
      <w:bCs/>
    </w:rPr>
  </w:style>
  <w:style w:type="character" w:customStyle="1" w:styleId="AsuntodelcomentarioCar">
    <w:name w:val="Asunto del comentario Car"/>
    <w:basedOn w:val="TextocomentarioCar"/>
    <w:link w:val="Asuntodelcomentario"/>
    <w:uiPriority w:val="99"/>
    <w:semiHidden/>
    <w:rsid w:val="001440A6"/>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ectv.com/" TargetMode="External"/><Relationship Id="rId3" Type="http://schemas.openxmlformats.org/officeDocument/2006/relationships/styles" Target="styles.xml"/><Relationship Id="rId7" Type="http://schemas.openxmlformats.org/officeDocument/2006/relationships/hyperlink" Target="http://www.razonypalabra.org.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3EFE3-8DBA-46E2-A026-5CB21BA8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3385</Words>
  <Characters>18620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Mónica Cerda</cp:lastModifiedBy>
  <cp:revision>7</cp:revision>
  <dcterms:created xsi:type="dcterms:W3CDTF">2015-03-31T18:25:00Z</dcterms:created>
  <dcterms:modified xsi:type="dcterms:W3CDTF">2015-03-31T19:10:00Z</dcterms:modified>
</cp:coreProperties>
</file>